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6AA" w:rsidRDefault="009576AA" w:rsidP="0072608F">
      <w:pPr>
        <w:pStyle w:val="Overskrift1"/>
        <w:rPr>
          <w:rStyle w:val="Kraftigfremhvning"/>
          <w:b/>
          <w:i w:val="0"/>
          <w:sz w:val="72"/>
          <w:szCs w:val="72"/>
        </w:rPr>
      </w:pPr>
      <w:bookmarkStart w:id="0" w:name="_GoBack"/>
      <w:bookmarkEnd w:id="0"/>
      <w:r>
        <w:rPr>
          <w:noProof/>
        </w:rPr>
        <w:drawing>
          <wp:anchor distT="0" distB="0" distL="114300" distR="114300" simplePos="0" relativeHeight="251659264" behindDoc="1" locked="0" layoutInCell="1" allowOverlap="1" wp14:anchorId="084365B1" wp14:editId="1CA0EFCD">
            <wp:simplePos x="0" y="0"/>
            <wp:positionH relativeFrom="column">
              <wp:posOffset>-758190</wp:posOffset>
            </wp:positionH>
            <wp:positionV relativeFrom="paragraph">
              <wp:posOffset>-1413510</wp:posOffset>
            </wp:positionV>
            <wp:extent cx="9191625" cy="11630025"/>
            <wp:effectExtent l="0" t="0" r="9525" b="9525"/>
            <wp:wrapNone/>
            <wp:docPr id="301" name="Billed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sk_element_gul.jpg"/>
                    <pic:cNvPicPr/>
                  </pic:nvPicPr>
                  <pic:blipFill rotWithShape="1">
                    <a:blip r:embed="rId8" cstate="print">
                      <a:extLst>
                        <a:ext uri="{28A0092B-C50C-407E-A947-70E740481C1C}">
                          <a14:useLocalDpi xmlns:a14="http://schemas.microsoft.com/office/drawing/2010/main" val="0"/>
                        </a:ext>
                      </a:extLst>
                    </a:blip>
                    <a:srcRect l="13377" t="21605" b="7284"/>
                    <a:stretch/>
                  </pic:blipFill>
                  <pic:spPr bwMode="auto">
                    <a:xfrm>
                      <a:off x="0" y="0"/>
                      <a:ext cx="9191625" cy="11630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val="0"/>
          <w:noProof/>
          <w:sz w:val="48"/>
          <w:szCs w:val="48"/>
        </w:rPr>
        <w:drawing>
          <wp:inline distT="0" distB="0" distL="0" distR="0" wp14:anchorId="076884CC" wp14:editId="4FBB4712">
            <wp:extent cx="1428750" cy="1204656"/>
            <wp:effectExtent l="0" t="0" r="0" b="0"/>
            <wp:docPr id="41" name="Billed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00mm_farve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0053" cy="1205755"/>
                    </a:xfrm>
                    <a:prstGeom prst="rect">
                      <a:avLst/>
                    </a:prstGeom>
                  </pic:spPr>
                </pic:pic>
              </a:graphicData>
            </a:graphic>
          </wp:inline>
        </w:drawing>
      </w:r>
      <w:r w:rsidRPr="00AF3B81">
        <w:rPr>
          <w:rStyle w:val="Kraftigfremhvning"/>
          <w:sz w:val="72"/>
          <w:szCs w:val="72"/>
        </w:rPr>
        <w:t xml:space="preserve"> </w:t>
      </w:r>
    </w:p>
    <w:p w:rsidR="009576AA" w:rsidRDefault="009576AA" w:rsidP="009576AA">
      <w:pPr>
        <w:rPr>
          <w:rFonts w:ascii="Arial" w:hAnsi="Arial" w:cs="Arial"/>
          <w:b/>
          <w:sz w:val="48"/>
          <w:szCs w:val="48"/>
        </w:rPr>
      </w:pPr>
    </w:p>
    <w:p w:rsidR="009576AA" w:rsidRDefault="009576AA" w:rsidP="009576AA">
      <w:pPr>
        <w:rPr>
          <w:rFonts w:ascii="Arial" w:hAnsi="Arial" w:cs="Arial"/>
          <w:b/>
          <w:sz w:val="48"/>
          <w:szCs w:val="48"/>
        </w:rPr>
      </w:pPr>
    </w:p>
    <w:p w:rsidR="009576AA" w:rsidRPr="00E97B96" w:rsidRDefault="009576AA" w:rsidP="009576AA">
      <w:pPr>
        <w:pStyle w:val="Overskrift1"/>
        <w:rPr>
          <w:rStyle w:val="Kraftigfremhvning"/>
          <w:b/>
          <w:i w:val="0"/>
          <w:sz w:val="96"/>
          <w:szCs w:val="96"/>
        </w:rPr>
      </w:pPr>
      <w:r>
        <w:rPr>
          <w:rStyle w:val="Kraftigfremhvning"/>
          <w:sz w:val="96"/>
          <w:szCs w:val="96"/>
        </w:rPr>
        <w:t>Tilsyn 2017</w:t>
      </w:r>
    </w:p>
    <w:p w:rsidR="009576AA" w:rsidRDefault="009576AA" w:rsidP="009576AA">
      <w:pPr>
        <w:pStyle w:val="Undertitel"/>
        <w:numPr>
          <w:ilvl w:val="0"/>
          <w:numId w:val="0"/>
        </w:numPr>
        <w:rPr>
          <w:rFonts w:ascii="Arial" w:hAnsi="Arial" w:cs="Arial"/>
          <w:b/>
          <w:i w:val="0"/>
          <w:color w:val="auto"/>
          <w:sz w:val="44"/>
          <w:szCs w:val="44"/>
        </w:rPr>
      </w:pPr>
    </w:p>
    <w:p w:rsidR="009576AA" w:rsidRPr="00E97B96" w:rsidRDefault="009576AA" w:rsidP="009576AA">
      <w:pPr>
        <w:pStyle w:val="Undertitel"/>
        <w:numPr>
          <w:ilvl w:val="0"/>
          <w:numId w:val="0"/>
        </w:numPr>
        <w:rPr>
          <w:rFonts w:ascii="Arial" w:hAnsi="Arial" w:cs="Arial"/>
          <w:b/>
          <w:i w:val="0"/>
          <w:color w:val="auto"/>
          <w:sz w:val="44"/>
          <w:szCs w:val="44"/>
        </w:rPr>
      </w:pPr>
      <w:r w:rsidRPr="00E97B96">
        <w:rPr>
          <w:rFonts w:ascii="Arial" w:hAnsi="Arial" w:cs="Arial"/>
          <w:b/>
          <w:i w:val="0"/>
          <w:color w:val="auto"/>
          <w:sz w:val="44"/>
          <w:szCs w:val="44"/>
        </w:rPr>
        <w:t>For dagtilbudsområdet</w:t>
      </w:r>
    </w:p>
    <w:p w:rsidR="009576AA" w:rsidRPr="00E97B96" w:rsidRDefault="009576AA" w:rsidP="009576AA">
      <w:pPr>
        <w:rPr>
          <w:rFonts w:ascii="Arial" w:hAnsi="Arial" w:cs="Arial"/>
          <w:b/>
          <w:sz w:val="44"/>
          <w:szCs w:val="44"/>
        </w:rPr>
      </w:pPr>
    </w:p>
    <w:p w:rsidR="009576AA" w:rsidRPr="00E97B96" w:rsidRDefault="009576AA" w:rsidP="009576AA">
      <w:pPr>
        <w:rPr>
          <w:rFonts w:ascii="Arial" w:hAnsi="Arial" w:cs="Arial"/>
          <w:b/>
          <w:sz w:val="44"/>
          <w:szCs w:val="44"/>
        </w:rPr>
      </w:pPr>
      <w:r w:rsidRPr="00E97B96">
        <w:rPr>
          <w:rFonts w:ascii="Arial" w:hAnsi="Arial" w:cs="Arial"/>
          <w:b/>
          <w:sz w:val="44"/>
          <w:szCs w:val="44"/>
        </w:rPr>
        <w:t>Børn og Ungeforvaltningen</w:t>
      </w:r>
    </w:p>
    <w:p w:rsidR="009576AA" w:rsidRDefault="009576AA" w:rsidP="009576AA">
      <w:r w:rsidRPr="00E97B96">
        <w:rPr>
          <w:rFonts w:ascii="Arial" w:hAnsi="Arial" w:cs="Arial"/>
          <w:b/>
          <w:sz w:val="44"/>
          <w:szCs w:val="44"/>
        </w:rPr>
        <w:t>Kerteminde Kommune</w:t>
      </w:r>
    </w:p>
    <w:p w:rsidR="009576AA" w:rsidRDefault="009576AA" w:rsidP="009576AA"/>
    <w:p w:rsidR="009576AA" w:rsidRDefault="009576AA" w:rsidP="009576AA"/>
    <w:p w:rsidR="009576AA" w:rsidRDefault="009576AA" w:rsidP="009576AA">
      <w:pPr>
        <w:ind w:left="-1134" w:firstLine="141"/>
      </w:pPr>
    </w:p>
    <w:p w:rsidR="009576AA" w:rsidRDefault="009576AA" w:rsidP="009576AA"/>
    <w:p w:rsidR="009576AA" w:rsidRDefault="009576AA" w:rsidP="009576AA"/>
    <w:p w:rsidR="009576AA" w:rsidRDefault="009576AA" w:rsidP="009576AA"/>
    <w:p w:rsidR="009576AA" w:rsidRDefault="009576AA" w:rsidP="009576AA"/>
    <w:p w:rsidR="009576AA" w:rsidRDefault="009576AA" w:rsidP="009576AA"/>
    <w:p w:rsidR="009576AA" w:rsidRDefault="009576AA" w:rsidP="009576AA"/>
    <w:p w:rsidR="009576AA" w:rsidRDefault="009576AA" w:rsidP="009576AA">
      <w:pPr>
        <w:tabs>
          <w:tab w:val="left" w:pos="2130"/>
        </w:tabs>
      </w:pPr>
      <w:r>
        <w:tab/>
      </w:r>
    </w:p>
    <w:p w:rsidR="009576AA" w:rsidRDefault="009576AA" w:rsidP="009576AA">
      <w:pPr>
        <w:tabs>
          <w:tab w:val="left" w:pos="2130"/>
        </w:tabs>
      </w:pPr>
    </w:p>
    <w:p w:rsidR="009576AA" w:rsidRDefault="009576AA" w:rsidP="009576AA">
      <w:pPr>
        <w:tabs>
          <w:tab w:val="left" w:pos="2130"/>
        </w:tabs>
      </w:pPr>
    </w:p>
    <w:p w:rsidR="009576AA" w:rsidRDefault="009576AA" w:rsidP="009576AA"/>
    <w:p w:rsidR="009576AA" w:rsidRDefault="009576AA" w:rsidP="009576AA"/>
    <w:p w:rsidR="009576AA" w:rsidRPr="0066387D" w:rsidRDefault="009576AA" w:rsidP="009576AA">
      <w:pPr>
        <w:rPr>
          <w:b/>
          <w:bCs/>
          <w:sz w:val="56"/>
          <w:szCs w:val="56"/>
        </w:rPr>
      </w:pPr>
    </w:p>
    <w:p w:rsidR="009576AA" w:rsidRPr="0066387D" w:rsidRDefault="0066387D" w:rsidP="009576AA">
      <w:pPr>
        <w:rPr>
          <w:b/>
          <w:bCs/>
          <w:sz w:val="56"/>
          <w:szCs w:val="56"/>
        </w:rPr>
      </w:pPr>
      <w:r w:rsidRPr="0066387D">
        <w:rPr>
          <w:b/>
          <w:bCs/>
          <w:sz w:val="56"/>
          <w:szCs w:val="56"/>
        </w:rPr>
        <w:t>Kerteminde Legestue</w:t>
      </w:r>
    </w:p>
    <w:p w:rsidR="009576AA" w:rsidRPr="0066387D" w:rsidRDefault="009576AA" w:rsidP="009576AA">
      <w:pPr>
        <w:rPr>
          <w:b/>
          <w:bCs/>
          <w:sz w:val="56"/>
          <w:szCs w:val="56"/>
        </w:rPr>
      </w:pPr>
    </w:p>
    <w:p w:rsidR="009576AA" w:rsidRPr="0066387D" w:rsidRDefault="009576AA" w:rsidP="009576AA">
      <w:pPr>
        <w:rPr>
          <w:b/>
          <w:bCs/>
          <w:sz w:val="56"/>
          <w:szCs w:val="56"/>
        </w:rPr>
      </w:pPr>
    </w:p>
    <w:p w:rsidR="009576AA" w:rsidRDefault="009576AA" w:rsidP="009576AA"/>
    <w:p w:rsidR="009576AA" w:rsidRDefault="009576AA" w:rsidP="009576AA"/>
    <w:p w:rsidR="009576AA" w:rsidRDefault="009576AA" w:rsidP="009576AA"/>
    <w:p w:rsidR="009576AA" w:rsidRDefault="009576AA" w:rsidP="009576AA"/>
    <w:tbl>
      <w:tblPr>
        <w:tblStyle w:val="Tabel-Gitter"/>
        <w:tblW w:w="0" w:type="auto"/>
        <w:tblLook w:val="04A0" w:firstRow="1" w:lastRow="0" w:firstColumn="1" w:lastColumn="0" w:noHBand="0" w:noVBand="1"/>
      </w:tblPr>
      <w:tblGrid>
        <w:gridCol w:w="9606"/>
      </w:tblGrid>
      <w:tr w:rsidR="009576AA" w:rsidTr="001F2A18">
        <w:tc>
          <w:tcPr>
            <w:tcW w:w="9606" w:type="dxa"/>
            <w:tcBorders>
              <w:top w:val="nil"/>
              <w:left w:val="nil"/>
              <w:bottom w:val="nil"/>
              <w:right w:val="nil"/>
            </w:tcBorders>
            <w:shd w:val="clear" w:color="auto" w:fill="BAB2A1"/>
          </w:tcPr>
          <w:p w:rsidR="009576AA" w:rsidRPr="00CA4D9B" w:rsidRDefault="009576AA" w:rsidP="001F2A18">
            <w:pPr>
              <w:pStyle w:val="Ingenafstand"/>
              <w:rPr>
                <w:rFonts w:ascii="Arial" w:hAnsi="Arial" w:cs="Arial"/>
                <w:b/>
                <w:sz w:val="32"/>
                <w:szCs w:val="32"/>
              </w:rPr>
            </w:pPr>
            <w:r w:rsidRPr="00CA4D9B">
              <w:rPr>
                <w:rFonts w:ascii="Arial" w:hAnsi="Arial" w:cs="Arial"/>
                <w:b/>
                <w:sz w:val="32"/>
                <w:szCs w:val="32"/>
              </w:rPr>
              <w:t xml:space="preserve">Tilsynsrapport </w:t>
            </w:r>
            <w:r w:rsidRPr="00CA4D9B">
              <w:rPr>
                <w:rFonts w:ascii="Arial" w:hAnsi="Arial" w:cs="Arial"/>
                <w:sz w:val="24"/>
                <w:szCs w:val="24"/>
              </w:rPr>
              <w:t>(bilag 9)</w:t>
            </w:r>
          </w:p>
          <w:p w:rsidR="009576AA" w:rsidRDefault="009576AA" w:rsidP="001F2A18">
            <w:pPr>
              <w:pStyle w:val="Ingenafstand"/>
              <w:rPr>
                <w:rFonts w:ascii="Arial" w:hAnsi="Arial" w:cs="Arial"/>
                <w:sz w:val="20"/>
                <w:szCs w:val="20"/>
              </w:rPr>
            </w:pPr>
            <w:r w:rsidRPr="009D10D2">
              <w:rPr>
                <w:rFonts w:ascii="Arial" w:hAnsi="Arial" w:cs="Arial"/>
                <w:sz w:val="20"/>
                <w:szCs w:val="20"/>
              </w:rPr>
              <w:t xml:space="preserve">(udarbejdes af </w:t>
            </w:r>
            <w:r>
              <w:rPr>
                <w:rFonts w:ascii="Arial" w:hAnsi="Arial" w:cs="Arial"/>
                <w:sz w:val="20"/>
                <w:szCs w:val="20"/>
              </w:rPr>
              <w:t xml:space="preserve">de </w:t>
            </w:r>
            <w:r w:rsidRPr="009D10D2">
              <w:rPr>
                <w:rFonts w:ascii="Arial" w:hAnsi="Arial" w:cs="Arial"/>
                <w:sz w:val="20"/>
                <w:szCs w:val="20"/>
              </w:rPr>
              <w:t xml:space="preserve">tilsynsførende fra Børn og Ungeforvaltningen – kopi gives til </w:t>
            </w:r>
            <w:r>
              <w:rPr>
                <w:rFonts w:ascii="Arial" w:hAnsi="Arial" w:cs="Arial"/>
                <w:sz w:val="20"/>
                <w:szCs w:val="20"/>
              </w:rPr>
              <w:t>d</w:t>
            </w:r>
            <w:r w:rsidRPr="009D10D2">
              <w:rPr>
                <w:rFonts w:ascii="Arial" w:hAnsi="Arial" w:cs="Arial"/>
                <w:sz w:val="20"/>
                <w:szCs w:val="20"/>
              </w:rPr>
              <w:t>aginstitutionslederen)</w:t>
            </w:r>
          </w:p>
        </w:tc>
      </w:tr>
    </w:tbl>
    <w:p w:rsidR="009576AA" w:rsidRPr="009D10D2" w:rsidRDefault="009576AA" w:rsidP="009576AA">
      <w:pPr>
        <w:pStyle w:val="Ingenafstand"/>
        <w:rPr>
          <w:rFonts w:ascii="Arial" w:hAnsi="Arial" w:cs="Arial"/>
          <w:sz w:val="20"/>
          <w:szCs w:val="20"/>
        </w:rPr>
      </w:pPr>
    </w:p>
    <w:tbl>
      <w:tblPr>
        <w:tblStyle w:val="Tabel-Gitter"/>
        <w:tblW w:w="9639" w:type="dxa"/>
        <w:tblLook w:val="04A0" w:firstRow="1" w:lastRow="0" w:firstColumn="1" w:lastColumn="0" w:noHBand="0" w:noVBand="1"/>
      </w:tblPr>
      <w:tblGrid>
        <w:gridCol w:w="9639"/>
      </w:tblGrid>
      <w:tr w:rsidR="009576AA" w:rsidTr="001F2A18">
        <w:tc>
          <w:tcPr>
            <w:tcW w:w="9639" w:type="dxa"/>
          </w:tcPr>
          <w:p w:rsidR="009576AA" w:rsidRDefault="009576AA" w:rsidP="001F2A18">
            <w:pPr>
              <w:pStyle w:val="Ingenafstand"/>
              <w:rPr>
                <w:rFonts w:ascii="Arial" w:hAnsi="Arial" w:cs="Arial"/>
                <w:b/>
              </w:rPr>
            </w:pPr>
            <w:r w:rsidRPr="009D10D2">
              <w:rPr>
                <w:rFonts w:ascii="Arial" w:hAnsi="Arial" w:cs="Arial"/>
                <w:b/>
              </w:rPr>
              <w:t>Daginstitutionens navn:</w:t>
            </w:r>
          </w:p>
          <w:p w:rsidR="009576AA" w:rsidRDefault="009576AA" w:rsidP="001F2A18">
            <w:pPr>
              <w:pStyle w:val="Ingenafstand"/>
              <w:rPr>
                <w:rFonts w:ascii="Arial" w:hAnsi="Arial" w:cs="Arial"/>
              </w:rPr>
            </w:pPr>
          </w:p>
          <w:p w:rsidR="0051475D" w:rsidRDefault="0051475D" w:rsidP="001F2A18">
            <w:pPr>
              <w:pStyle w:val="Ingenafstand"/>
              <w:rPr>
                <w:rFonts w:ascii="Arial" w:hAnsi="Arial" w:cs="Arial"/>
              </w:rPr>
            </w:pPr>
            <w:r>
              <w:rPr>
                <w:rFonts w:ascii="Arial" w:hAnsi="Arial" w:cs="Arial"/>
              </w:rPr>
              <w:t>Kerteminde Legestue</w:t>
            </w:r>
          </w:p>
          <w:p w:rsidR="009576AA" w:rsidRPr="00F8028C" w:rsidRDefault="009576AA" w:rsidP="001F2A18">
            <w:pPr>
              <w:pStyle w:val="Ingenafstand"/>
              <w:rPr>
                <w:rFonts w:ascii="Arial" w:hAnsi="Arial" w:cs="Arial"/>
              </w:rPr>
            </w:pPr>
          </w:p>
        </w:tc>
      </w:tr>
      <w:tr w:rsidR="009576AA" w:rsidTr="001F2A18">
        <w:tc>
          <w:tcPr>
            <w:tcW w:w="9639" w:type="dxa"/>
          </w:tcPr>
          <w:p w:rsidR="009576AA" w:rsidRDefault="009576AA" w:rsidP="001F2A18">
            <w:pPr>
              <w:pStyle w:val="Ingenafstand"/>
              <w:rPr>
                <w:rFonts w:ascii="Arial" w:hAnsi="Arial" w:cs="Arial"/>
                <w:b/>
              </w:rPr>
            </w:pPr>
            <w:r w:rsidRPr="009D10D2">
              <w:rPr>
                <w:rFonts w:ascii="Arial" w:hAnsi="Arial" w:cs="Arial"/>
                <w:b/>
              </w:rPr>
              <w:t>Institutionstype (kommunal</w:t>
            </w:r>
            <w:r>
              <w:rPr>
                <w:rFonts w:ascii="Arial" w:hAnsi="Arial" w:cs="Arial"/>
                <w:b/>
              </w:rPr>
              <w:t xml:space="preserve"> </w:t>
            </w:r>
            <w:r w:rsidRPr="009D10D2">
              <w:rPr>
                <w:rFonts w:ascii="Arial" w:hAnsi="Arial" w:cs="Arial"/>
                <w:b/>
              </w:rPr>
              <w:t>/</w:t>
            </w:r>
            <w:r>
              <w:rPr>
                <w:rFonts w:ascii="Arial" w:hAnsi="Arial" w:cs="Arial"/>
                <w:b/>
              </w:rPr>
              <w:t xml:space="preserve"> </w:t>
            </w:r>
            <w:r w:rsidRPr="009D10D2">
              <w:rPr>
                <w:rFonts w:ascii="Arial" w:hAnsi="Arial" w:cs="Arial"/>
                <w:b/>
              </w:rPr>
              <w:t>privat):</w:t>
            </w:r>
          </w:p>
          <w:p w:rsidR="009576AA" w:rsidRDefault="0051475D" w:rsidP="00CB0F49">
            <w:pPr>
              <w:pStyle w:val="Ingenafstand"/>
              <w:rPr>
                <w:rFonts w:ascii="Arial" w:hAnsi="Arial" w:cs="Arial"/>
              </w:rPr>
            </w:pPr>
            <w:r>
              <w:rPr>
                <w:rFonts w:ascii="Arial" w:hAnsi="Arial" w:cs="Arial"/>
              </w:rPr>
              <w:t>Privat (Landsbyordning)</w:t>
            </w:r>
          </w:p>
          <w:p w:rsidR="00ED0452" w:rsidRPr="00F8028C" w:rsidRDefault="00ED0452" w:rsidP="00CB0F49">
            <w:pPr>
              <w:pStyle w:val="Ingenafstand"/>
              <w:rPr>
                <w:rFonts w:ascii="Arial" w:hAnsi="Arial" w:cs="Arial"/>
              </w:rPr>
            </w:pPr>
          </w:p>
        </w:tc>
      </w:tr>
      <w:tr w:rsidR="009576AA" w:rsidTr="001F2A18">
        <w:tc>
          <w:tcPr>
            <w:tcW w:w="9639" w:type="dxa"/>
          </w:tcPr>
          <w:p w:rsidR="009576AA" w:rsidRPr="00D22AA5" w:rsidRDefault="009576AA" w:rsidP="001F2A18">
            <w:pPr>
              <w:pStyle w:val="Ingenafstand"/>
              <w:rPr>
                <w:rFonts w:ascii="Arial" w:hAnsi="Arial" w:cs="Arial"/>
                <w:b/>
                <w:bCs/>
              </w:rPr>
            </w:pPr>
            <w:r w:rsidRPr="00D22AA5">
              <w:rPr>
                <w:rFonts w:ascii="Arial" w:hAnsi="Arial" w:cs="Arial"/>
                <w:b/>
                <w:bCs/>
              </w:rPr>
              <w:t xml:space="preserve">Tilsynet er gennemført den: </w:t>
            </w:r>
          </w:p>
          <w:p w:rsidR="00B62F59" w:rsidRPr="00B62F59" w:rsidRDefault="00B62F59" w:rsidP="001F2A18">
            <w:pPr>
              <w:pStyle w:val="Ingenafstand"/>
              <w:rPr>
                <w:rFonts w:ascii="Arial" w:hAnsi="Arial" w:cs="Arial"/>
              </w:rPr>
            </w:pPr>
          </w:p>
          <w:p w:rsidR="00197554" w:rsidRDefault="0051475D" w:rsidP="00CB0F49">
            <w:pPr>
              <w:pStyle w:val="Ingenafstand"/>
              <w:rPr>
                <w:rFonts w:ascii="Arial" w:hAnsi="Arial" w:cs="Arial"/>
                <w:bCs/>
              </w:rPr>
            </w:pPr>
            <w:r w:rsidRPr="0051475D">
              <w:rPr>
                <w:rFonts w:ascii="Arial" w:hAnsi="Arial" w:cs="Arial"/>
                <w:bCs/>
              </w:rPr>
              <w:t>18.december 2017</w:t>
            </w:r>
          </w:p>
          <w:p w:rsidR="0051475D" w:rsidRPr="0051475D" w:rsidRDefault="0051475D" w:rsidP="00CB0F49">
            <w:pPr>
              <w:pStyle w:val="Ingenafstand"/>
              <w:rPr>
                <w:rFonts w:ascii="Arial" w:hAnsi="Arial" w:cs="Arial"/>
                <w:bCs/>
              </w:rPr>
            </w:pPr>
          </w:p>
        </w:tc>
      </w:tr>
      <w:tr w:rsidR="009576AA" w:rsidTr="001F2A18">
        <w:tc>
          <w:tcPr>
            <w:tcW w:w="9639" w:type="dxa"/>
          </w:tcPr>
          <w:p w:rsidR="009576AA" w:rsidRDefault="009576AA" w:rsidP="001F2A18">
            <w:pPr>
              <w:pStyle w:val="Ingenafstand"/>
              <w:rPr>
                <w:rFonts w:ascii="Arial" w:hAnsi="Arial" w:cs="Arial"/>
                <w:b/>
              </w:rPr>
            </w:pPr>
            <w:r w:rsidRPr="009D10D2">
              <w:rPr>
                <w:rFonts w:ascii="Arial" w:hAnsi="Arial" w:cs="Arial"/>
                <w:b/>
              </w:rPr>
              <w:t>Tilsynsrapport udarbejdet</w:t>
            </w:r>
            <w:r>
              <w:rPr>
                <w:rFonts w:ascii="Arial" w:hAnsi="Arial" w:cs="Arial"/>
                <w:b/>
              </w:rPr>
              <w:t xml:space="preserve"> den</w:t>
            </w:r>
            <w:r w:rsidRPr="009D10D2">
              <w:rPr>
                <w:rFonts w:ascii="Arial" w:hAnsi="Arial" w:cs="Arial"/>
                <w:b/>
              </w:rPr>
              <w:t>:</w:t>
            </w:r>
            <w:r>
              <w:rPr>
                <w:rFonts w:ascii="Arial" w:hAnsi="Arial" w:cs="Arial"/>
                <w:b/>
              </w:rPr>
              <w:t xml:space="preserve"> </w:t>
            </w:r>
          </w:p>
          <w:p w:rsidR="009576AA" w:rsidRDefault="0051475D" w:rsidP="00CB0F49">
            <w:pPr>
              <w:pStyle w:val="Ingenafstand"/>
              <w:rPr>
                <w:rFonts w:ascii="Arial" w:hAnsi="Arial" w:cs="Arial"/>
                <w:bCs/>
              </w:rPr>
            </w:pPr>
            <w:r w:rsidRPr="0051475D">
              <w:rPr>
                <w:rFonts w:ascii="Arial" w:hAnsi="Arial" w:cs="Arial"/>
                <w:bCs/>
              </w:rPr>
              <w:t>8.1.2018</w:t>
            </w:r>
          </w:p>
          <w:p w:rsidR="0051475D" w:rsidRPr="0051475D" w:rsidRDefault="0051475D" w:rsidP="00CB0F49">
            <w:pPr>
              <w:pStyle w:val="Ingenafstand"/>
              <w:rPr>
                <w:rFonts w:ascii="Arial" w:hAnsi="Arial" w:cs="Arial"/>
                <w:bCs/>
              </w:rPr>
            </w:pPr>
          </w:p>
        </w:tc>
      </w:tr>
      <w:tr w:rsidR="009576AA" w:rsidTr="001F2A18">
        <w:tc>
          <w:tcPr>
            <w:tcW w:w="9639" w:type="dxa"/>
          </w:tcPr>
          <w:p w:rsidR="009576AA" w:rsidRDefault="009576AA" w:rsidP="001F2A18">
            <w:pPr>
              <w:pStyle w:val="Ingenafstand"/>
              <w:rPr>
                <w:rFonts w:ascii="Arial" w:hAnsi="Arial" w:cs="Arial"/>
                <w:b/>
              </w:rPr>
            </w:pPr>
            <w:r w:rsidRPr="009D10D2">
              <w:rPr>
                <w:rFonts w:ascii="Arial" w:hAnsi="Arial" w:cs="Arial"/>
                <w:b/>
              </w:rPr>
              <w:t>Tilsynsførende:</w:t>
            </w:r>
          </w:p>
          <w:p w:rsidR="009576AA" w:rsidRDefault="009576AA" w:rsidP="001F2A18">
            <w:pPr>
              <w:pStyle w:val="Ingenafstand"/>
              <w:rPr>
                <w:rFonts w:ascii="Arial" w:hAnsi="Arial" w:cs="Arial"/>
              </w:rPr>
            </w:pPr>
            <w:r>
              <w:rPr>
                <w:rFonts w:ascii="Arial" w:hAnsi="Arial" w:cs="Arial"/>
              </w:rPr>
              <w:t>Susan Løfwall</w:t>
            </w:r>
            <w:r w:rsidR="0051475D">
              <w:rPr>
                <w:rFonts w:ascii="Arial" w:hAnsi="Arial" w:cs="Arial"/>
              </w:rPr>
              <w:t xml:space="preserve"> og Marianne Højbjerg</w:t>
            </w:r>
          </w:p>
          <w:p w:rsidR="00197554" w:rsidRPr="00F8028C" w:rsidRDefault="00197554" w:rsidP="001F2A18">
            <w:pPr>
              <w:pStyle w:val="Ingenafstand"/>
              <w:rPr>
                <w:rFonts w:ascii="Arial" w:hAnsi="Arial" w:cs="Arial"/>
              </w:rPr>
            </w:pPr>
          </w:p>
        </w:tc>
      </w:tr>
      <w:tr w:rsidR="00C07589" w:rsidTr="001F2A18">
        <w:tc>
          <w:tcPr>
            <w:tcW w:w="9639" w:type="dxa"/>
            <w:shd w:val="clear" w:color="auto" w:fill="E8B600"/>
          </w:tcPr>
          <w:p w:rsidR="00C07589" w:rsidRPr="009D10D2" w:rsidRDefault="00C07589" w:rsidP="001F2A18">
            <w:pPr>
              <w:pStyle w:val="Ingenafstand"/>
              <w:jc w:val="center"/>
              <w:rPr>
                <w:rFonts w:ascii="Arial" w:hAnsi="Arial" w:cs="Arial"/>
                <w:b/>
                <w:sz w:val="24"/>
                <w:szCs w:val="24"/>
              </w:rPr>
            </w:pPr>
            <w:r>
              <w:rPr>
                <w:rFonts w:ascii="Arial" w:hAnsi="Arial" w:cs="Arial"/>
                <w:b/>
                <w:sz w:val="24"/>
                <w:szCs w:val="24"/>
              </w:rPr>
              <w:t>Sammenhæng</w:t>
            </w:r>
          </w:p>
        </w:tc>
      </w:tr>
      <w:tr w:rsidR="00C07589" w:rsidTr="00C07589">
        <w:trPr>
          <w:trHeight w:val="2906"/>
        </w:trPr>
        <w:tc>
          <w:tcPr>
            <w:tcW w:w="9639" w:type="dxa"/>
            <w:shd w:val="clear" w:color="auto" w:fill="FFFFFF" w:themeFill="background1"/>
          </w:tcPr>
          <w:p w:rsidR="00C07589" w:rsidRDefault="00C07589" w:rsidP="00C07589">
            <w:pPr>
              <w:spacing w:line="276" w:lineRule="auto"/>
              <w:rPr>
                <w:rFonts w:ascii="Arial" w:hAnsi="Arial" w:cs="Arial"/>
                <w:sz w:val="22"/>
                <w:szCs w:val="22"/>
              </w:rPr>
            </w:pPr>
          </w:p>
          <w:p w:rsidR="00C07589" w:rsidRPr="00904C3B" w:rsidRDefault="00C07589" w:rsidP="00C07589">
            <w:pPr>
              <w:spacing w:line="276" w:lineRule="auto"/>
              <w:rPr>
                <w:rFonts w:ascii="Arial" w:hAnsi="Arial" w:cs="Arial"/>
                <w:sz w:val="22"/>
                <w:szCs w:val="22"/>
              </w:rPr>
            </w:pPr>
            <w:r w:rsidRPr="00904C3B">
              <w:rPr>
                <w:rFonts w:ascii="Arial" w:hAnsi="Arial" w:cs="Arial"/>
                <w:sz w:val="22"/>
                <w:szCs w:val="22"/>
              </w:rPr>
              <w:t>Kerteminde Kommune har ifølge Dagtilbudsloven pligt til at føre tilsyn med dagtilbuddene i kommunen. Disse tilsyn baseres på et tilsynsbesøg mellem dagtilbuddet og Børn</w:t>
            </w:r>
            <w:r>
              <w:rPr>
                <w:rFonts w:ascii="Arial" w:hAnsi="Arial" w:cs="Arial"/>
                <w:sz w:val="22"/>
                <w:szCs w:val="22"/>
              </w:rPr>
              <w:t>e-</w:t>
            </w:r>
            <w:r w:rsidRPr="00904C3B">
              <w:rPr>
                <w:rFonts w:ascii="Arial" w:hAnsi="Arial" w:cs="Arial"/>
                <w:sz w:val="22"/>
                <w:szCs w:val="22"/>
              </w:rPr>
              <w:t xml:space="preserve"> og familie</w:t>
            </w:r>
            <w:r>
              <w:rPr>
                <w:rFonts w:ascii="Arial" w:hAnsi="Arial" w:cs="Arial"/>
                <w:sz w:val="22"/>
                <w:szCs w:val="22"/>
              </w:rPr>
              <w:t xml:space="preserve">afdelingen, hvor tilsynet tager afsæt i den ramme, der præsenteres i </w:t>
            </w:r>
            <w:r w:rsidRPr="00904C3B">
              <w:rPr>
                <w:rFonts w:ascii="Arial" w:hAnsi="Arial" w:cs="Arial"/>
                <w:i/>
                <w:sz w:val="22"/>
                <w:szCs w:val="22"/>
              </w:rPr>
              <w:t xml:space="preserve">”Tilsynskonceptet – Dagtilbudsområdet 2017”. </w:t>
            </w:r>
          </w:p>
          <w:p w:rsidR="00C07589" w:rsidRDefault="00C07589" w:rsidP="00C07589">
            <w:pPr>
              <w:spacing w:line="276" w:lineRule="auto"/>
              <w:rPr>
                <w:rFonts w:ascii="Arial" w:hAnsi="Arial" w:cs="Arial"/>
                <w:sz w:val="22"/>
                <w:szCs w:val="22"/>
              </w:rPr>
            </w:pPr>
          </w:p>
          <w:p w:rsidR="00C07589" w:rsidRDefault="00C07589" w:rsidP="00C07589">
            <w:pPr>
              <w:spacing w:line="276" w:lineRule="auto"/>
              <w:rPr>
                <w:rFonts w:ascii="Arial" w:hAnsi="Arial" w:cs="Arial"/>
                <w:sz w:val="22"/>
                <w:szCs w:val="22"/>
              </w:rPr>
            </w:pPr>
            <w:r>
              <w:rPr>
                <w:rFonts w:ascii="Arial" w:hAnsi="Arial" w:cs="Arial"/>
                <w:sz w:val="22"/>
                <w:szCs w:val="22"/>
              </w:rPr>
              <w:t>Tilsynet med dagtilbud består således af flere dele, der samlet skal give en styrket vurdering af det pågældende tilbud. Tilsynet består af følgende dele:</w:t>
            </w:r>
          </w:p>
          <w:p w:rsidR="00C07589" w:rsidRPr="00904C3B" w:rsidRDefault="00C07589" w:rsidP="00C07589">
            <w:pPr>
              <w:pStyle w:val="Listeafsnit"/>
              <w:numPr>
                <w:ilvl w:val="0"/>
                <w:numId w:val="6"/>
              </w:numPr>
              <w:shd w:val="clear" w:color="auto" w:fill="FFFFFF"/>
              <w:spacing w:after="200" w:line="276" w:lineRule="auto"/>
              <w:rPr>
                <w:rFonts w:ascii="Arial" w:hAnsi="Arial" w:cs="Arial"/>
                <w:color w:val="000000"/>
                <w:sz w:val="22"/>
                <w:szCs w:val="22"/>
              </w:rPr>
            </w:pPr>
            <w:r w:rsidRPr="00904C3B">
              <w:rPr>
                <w:rFonts w:ascii="Arial" w:hAnsi="Arial" w:cs="Arial"/>
                <w:color w:val="000000"/>
                <w:sz w:val="22"/>
                <w:szCs w:val="22"/>
              </w:rPr>
              <w:t xml:space="preserve">Interview med </w:t>
            </w:r>
            <w:r w:rsidR="0051475D">
              <w:rPr>
                <w:rFonts w:ascii="Arial" w:hAnsi="Arial" w:cs="Arial"/>
                <w:color w:val="000000"/>
                <w:sz w:val="22"/>
                <w:szCs w:val="22"/>
              </w:rPr>
              <w:t>dagtilbudslederen samt formand for bestyrelsen</w:t>
            </w:r>
          </w:p>
          <w:p w:rsidR="00C07589" w:rsidRPr="00904C3B" w:rsidRDefault="00C07589" w:rsidP="00C07589">
            <w:pPr>
              <w:pStyle w:val="Listeafsnit"/>
              <w:numPr>
                <w:ilvl w:val="0"/>
                <w:numId w:val="6"/>
              </w:numPr>
              <w:shd w:val="clear" w:color="auto" w:fill="FFFFFF"/>
              <w:spacing w:after="200" w:line="276" w:lineRule="auto"/>
              <w:rPr>
                <w:rFonts w:ascii="Arial" w:hAnsi="Arial" w:cs="Arial"/>
                <w:color w:val="000000"/>
                <w:sz w:val="22"/>
                <w:szCs w:val="22"/>
              </w:rPr>
            </w:pPr>
            <w:r w:rsidRPr="00904C3B">
              <w:rPr>
                <w:rFonts w:ascii="Arial" w:hAnsi="Arial" w:cs="Arial"/>
                <w:color w:val="000000"/>
                <w:sz w:val="22"/>
                <w:szCs w:val="22"/>
              </w:rPr>
              <w:t xml:space="preserve">Fokusgruppeinterview med </w:t>
            </w:r>
            <w:r>
              <w:rPr>
                <w:rFonts w:ascii="Arial" w:hAnsi="Arial" w:cs="Arial"/>
                <w:color w:val="000000"/>
                <w:sz w:val="22"/>
                <w:szCs w:val="22"/>
              </w:rPr>
              <w:t xml:space="preserve">repræsentanter for </w:t>
            </w:r>
            <w:r w:rsidRPr="00904C3B">
              <w:rPr>
                <w:rFonts w:ascii="Arial" w:hAnsi="Arial" w:cs="Arial"/>
                <w:color w:val="000000"/>
                <w:sz w:val="22"/>
                <w:szCs w:val="22"/>
              </w:rPr>
              <w:t>personalegruppe</w:t>
            </w:r>
            <w:r>
              <w:rPr>
                <w:rFonts w:ascii="Arial" w:hAnsi="Arial" w:cs="Arial"/>
                <w:color w:val="000000"/>
                <w:sz w:val="22"/>
                <w:szCs w:val="22"/>
              </w:rPr>
              <w:t>n.</w:t>
            </w:r>
            <w:r w:rsidRPr="00904C3B">
              <w:rPr>
                <w:rFonts w:ascii="Arial" w:hAnsi="Arial" w:cs="Arial"/>
                <w:color w:val="000000"/>
                <w:sz w:val="22"/>
                <w:szCs w:val="22"/>
              </w:rPr>
              <w:t xml:space="preserve"> </w:t>
            </w:r>
          </w:p>
          <w:p w:rsidR="00C07589" w:rsidRDefault="00C07589" w:rsidP="00C07589">
            <w:pPr>
              <w:pStyle w:val="Listeafsnit"/>
              <w:numPr>
                <w:ilvl w:val="0"/>
                <w:numId w:val="6"/>
              </w:numPr>
              <w:shd w:val="clear" w:color="auto" w:fill="FFFFFF"/>
              <w:spacing w:after="200" w:line="276" w:lineRule="auto"/>
              <w:rPr>
                <w:rFonts w:ascii="Arial" w:hAnsi="Arial" w:cs="Arial"/>
                <w:color w:val="000000"/>
                <w:sz w:val="22"/>
                <w:szCs w:val="22"/>
              </w:rPr>
            </w:pPr>
            <w:r w:rsidRPr="00904C3B">
              <w:rPr>
                <w:rFonts w:ascii="Arial" w:hAnsi="Arial" w:cs="Arial"/>
                <w:color w:val="000000"/>
                <w:sz w:val="22"/>
                <w:szCs w:val="22"/>
              </w:rPr>
              <w:t xml:space="preserve">Fokusgruppeinterview med </w:t>
            </w:r>
            <w:r>
              <w:rPr>
                <w:rFonts w:ascii="Arial" w:hAnsi="Arial" w:cs="Arial"/>
                <w:color w:val="000000"/>
                <w:sz w:val="22"/>
                <w:szCs w:val="22"/>
              </w:rPr>
              <w:t xml:space="preserve">udvalgte børn fra </w:t>
            </w:r>
            <w:r w:rsidRPr="00904C3B">
              <w:rPr>
                <w:rFonts w:ascii="Arial" w:hAnsi="Arial" w:cs="Arial"/>
                <w:color w:val="000000"/>
                <w:sz w:val="22"/>
                <w:szCs w:val="22"/>
              </w:rPr>
              <w:t>børnegruppe</w:t>
            </w:r>
            <w:r>
              <w:rPr>
                <w:rFonts w:ascii="Arial" w:hAnsi="Arial" w:cs="Arial"/>
                <w:color w:val="000000"/>
                <w:sz w:val="22"/>
                <w:szCs w:val="22"/>
              </w:rPr>
              <w:t>n.</w:t>
            </w:r>
          </w:p>
          <w:p w:rsidR="00C07589" w:rsidRDefault="00C07589" w:rsidP="00C07589">
            <w:pPr>
              <w:pStyle w:val="Listeafsnit"/>
              <w:numPr>
                <w:ilvl w:val="0"/>
                <w:numId w:val="6"/>
              </w:numPr>
              <w:shd w:val="clear" w:color="auto" w:fill="FFFFFF"/>
              <w:spacing w:after="200" w:line="276" w:lineRule="auto"/>
              <w:rPr>
                <w:rFonts w:ascii="Arial" w:hAnsi="Arial" w:cs="Arial"/>
                <w:color w:val="000000"/>
                <w:sz w:val="22"/>
                <w:szCs w:val="22"/>
              </w:rPr>
            </w:pPr>
            <w:r>
              <w:rPr>
                <w:rFonts w:ascii="Arial" w:hAnsi="Arial" w:cs="Arial"/>
                <w:color w:val="000000"/>
                <w:sz w:val="22"/>
                <w:szCs w:val="22"/>
              </w:rPr>
              <w:t>Rundvisning og o</w:t>
            </w:r>
            <w:r w:rsidRPr="00904C3B">
              <w:rPr>
                <w:rFonts w:ascii="Arial" w:hAnsi="Arial" w:cs="Arial"/>
                <w:color w:val="000000"/>
                <w:sz w:val="22"/>
                <w:szCs w:val="22"/>
              </w:rPr>
              <w:t>bservation af de fysiske rammer</w:t>
            </w:r>
            <w:r>
              <w:rPr>
                <w:rFonts w:ascii="Arial" w:hAnsi="Arial" w:cs="Arial"/>
                <w:color w:val="000000"/>
                <w:sz w:val="22"/>
                <w:szCs w:val="22"/>
              </w:rPr>
              <w:t>.</w:t>
            </w:r>
          </w:p>
          <w:p w:rsidR="00C07589" w:rsidRPr="00904C3B" w:rsidRDefault="00C07589" w:rsidP="00C07589">
            <w:pPr>
              <w:pStyle w:val="Listeafsnit"/>
              <w:numPr>
                <w:ilvl w:val="0"/>
                <w:numId w:val="6"/>
              </w:numPr>
              <w:shd w:val="clear" w:color="auto" w:fill="FFFFFF"/>
              <w:spacing w:after="200" w:line="276" w:lineRule="auto"/>
              <w:rPr>
                <w:rFonts w:ascii="Arial" w:hAnsi="Arial" w:cs="Arial"/>
                <w:color w:val="000000"/>
                <w:sz w:val="22"/>
                <w:szCs w:val="22"/>
              </w:rPr>
            </w:pPr>
            <w:r>
              <w:rPr>
                <w:rFonts w:ascii="Arial" w:hAnsi="Arial" w:cs="Arial"/>
                <w:color w:val="000000"/>
                <w:sz w:val="22"/>
                <w:szCs w:val="22"/>
              </w:rPr>
              <w:t>Spørgeskemaundersøgelse tilsendt forældre inden tilsynsbesøget.</w:t>
            </w:r>
          </w:p>
          <w:p w:rsidR="00C07589" w:rsidRDefault="00C07589" w:rsidP="00C07589">
            <w:pPr>
              <w:pStyle w:val="Ingenafstand"/>
              <w:rPr>
                <w:rFonts w:ascii="Arial" w:hAnsi="Arial" w:cs="Arial"/>
                <w:color w:val="000000"/>
              </w:rPr>
            </w:pPr>
            <w:r>
              <w:rPr>
                <w:rFonts w:ascii="Arial" w:hAnsi="Arial" w:cs="Arial"/>
                <w:color w:val="000000"/>
              </w:rPr>
              <w:t>Konkret for denne rapport betyder det, at når der eksempelvis henvises til forældre, så henvises der til de data, der er indsamlet via besvarelserne fra spørgeskemaundersøgelsen. Når der henvises til medarbejderens holdning, så tager dette afsæt i data opsamlet i det fokusgruppeinterview, der blev afviklet i forbindelse med tilsynsmødet osv.</w:t>
            </w:r>
          </w:p>
          <w:p w:rsidR="00ED0452" w:rsidRDefault="00ED0452" w:rsidP="00C07589">
            <w:pPr>
              <w:pStyle w:val="Ingenafstand"/>
              <w:rPr>
                <w:rFonts w:ascii="Arial" w:hAnsi="Arial" w:cs="Arial"/>
                <w:color w:val="000000"/>
              </w:rPr>
            </w:pPr>
          </w:p>
          <w:p w:rsidR="00ED0452" w:rsidRDefault="00ED0452" w:rsidP="00C07589">
            <w:pPr>
              <w:pStyle w:val="Ingenafstand"/>
              <w:rPr>
                <w:rFonts w:ascii="Arial" w:hAnsi="Arial" w:cs="Arial"/>
                <w:color w:val="000000"/>
              </w:rPr>
            </w:pPr>
          </w:p>
          <w:p w:rsidR="00ED0452" w:rsidRDefault="00ED0452" w:rsidP="00C07589">
            <w:pPr>
              <w:pStyle w:val="Ingenafstand"/>
              <w:rPr>
                <w:rFonts w:ascii="Arial" w:hAnsi="Arial" w:cs="Arial"/>
                <w:color w:val="000000"/>
              </w:rPr>
            </w:pPr>
          </w:p>
          <w:p w:rsidR="00C07589" w:rsidRPr="009D10D2" w:rsidRDefault="00C07589" w:rsidP="00C07589">
            <w:pPr>
              <w:pStyle w:val="Ingenafstand"/>
              <w:rPr>
                <w:rFonts w:ascii="Arial" w:hAnsi="Arial" w:cs="Arial"/>
                <w:b/>
                <w:sz w:val="24"/>
                <w:szCs w:val="24"/>
              </w:rPr>
            </w:pPr>
          </w:p>
        </w:tc>
      </w:tr>
      <w:tr w:rsidR="009576AA" w:rsidTr="001F2A18">
        <w:tc>
          <w:tcPr>
            <w:tcW w:w="9639" w:type="dxa"/>
            <w:shd w:val="clear" w:color="auto" w:fill="E8B600"/>
          </w:tcPr>
          <w:p w:rsidR="009576AA" w:rsidRPr="009D10D2" w:rsidRDefault="009576AA" w:rsidP="001F2A18">
            <w:pPr>
              <w:pStyle w:val="Ingenafstand"/>
              <w:jc w:val="center"/>
              <w:rPr>
                <w:rFonts w:ascii="Arial" w:hAnsi="Arial" w:cs="Arial"/>
                <w:b/>
                <w:sz w:val="24"/>
                <w:szCs w:val="24"/>
              </w:rPr>
            </w:pPr>
            <w:r w:rsidRPr="009D10D2">
              <w:rPr>
                <w:rFonts w:ascii="Arial" w:hAnsi="Arial" w:cs="Arial"/>
                <w:b/>
                <w:sz w:val="24"/>
                <w:szCs w:val="24"/>
              </w:rPr>
              <w:lastRenderedPageBreak/>
              <w:t>Opsummering a</w:t>
            </w:r>
            <w:r>
              <w:rPr>
                <w:rFonts w:ascii="Arial" w:hAnsi="Arial" w:cs="Arial"/>
                <w:b/>
                <w:sz w:val="24"/>
                <w:szCs w:val="24"/>
              </w:rPr>
              <w:t>f den tilsynsførendes vurderinger</w:t>
            </w:r>
          </w:p>
        </w:tc>
      </w:tr>
      <w:tr w:rsidR="009576AA" w:rsidTr="001F2A18">
        <w:tc>
          <w:tcPr>
            <w:tcW w:w="9639" w:type="dxa"/>
          </w:tcPr>
          <w:p w:rsidR="00075D01" w:rsidRDefault="009576AA" w:rsidP="001F2A18">
            <w:pPr>
              <w:pStyle w:val="Ingenafstand"/>
              <w:rPr>
                <w:rFonts w:ascii="Arial" w:hAnsi="Arial" w:cs="Arial"/>
                <w:b/>
              </w:rPr>
            </w:pPr>
            <w:r w:rsidRPr="009D10D2">
              <w:rPr>
                <w:rFonts w:ascii="Arial" w:hAnsi="Arial" w:cs="Arial"/>
                <w:b/>
              </w:rPr>
              <w:t>Rundvisning:</w:t>
            </w:r>
            <w:r>
              <w:rPr>
                <w:rFonts w:ascii="Arial" w:hAnsi="Arial" w:cs="Arial"/>
                <w:b/>
              </w:rPr>
              <w:t xml:space="preserve"> </w:t>
            </w:r>
          </w:p>
          <w:p w:rsidR="00CB0F49" w:rsidRDefault="00CB0F49" w:rsidP="001F2A18">
            <w:pPr>
              <w:pStyle w:val="Ingenafstand"/>
              <w:rPr>
                <w:rFonts w:ascii="Arial" w:hAnsi="Arial" w:cs="Arial"/>
                <w:b/>
              </w:rPr>
            </w:pPr>
          </w:p>
          <w:p w:rsidR="00EB3DE1" w:rsidRDefault="001F2A18" w:rsidP="001F2A18">
            <w:pPr>
              <w:pStyle w:val="Ingenafstand"/>
              <w:spacing w:line="280" w:lineRule="atLeast"/>
              <w:rPr>
                <w:rFonts w:ascii="Arial" w:hAnsi="Arial" w:cs="Arial"/>
              </w:rPr>
            </w:pPr>
            <w:r>
              <w:rPr>
                <w:rFonts w:ascii="Arial" w:hAnsi="Arial" w:cs="Arial"/>
              </w:rPr>
              <w:t>De fysiske rammer inde og ude er blevet besigtiget</w:t>
            </w:r>
            <w:r w:rsidR="00EB3DE1">
              <w:rPr>
                <w:rFonts w:ascii="Arial" w:hAnsi="Arial" w:cs="Arial"/>
              </w:rPr>
              <w:t>.</w:t>
            </w:r>
          </w:p>
          <w:p w:rsidR="001F2A18" w:rsidRDefault="001F2A18" w:rsidP="001F2A18">
            <w:pPr>
              <w:pStyle w:val="Ingenafstand"/>
              <w:spacing w:line="280" w:lineRule="atLeast"/>
              <w:rPr>
                <w:rFonts w:ascii="Arial" w:hAnsi="Arial" w:cs="Arial"/>
              </w:rPr>
            </w:pPr>
          </w:p>
          <w:p w:rsidR="001F2A18" w:rsidRDefault="001F2A18" w:rsidP="001F2A18">
            <w:pPr>
              <w:pStyle w:val="Ingenafstand"/>
              <w:spacing w:line="280" w:lineRule="atLeast"/>
              <w:rPr>
                <w:rFonts w:ascii="Arial" w:hAnsi="Arial" w:cs="Arial"/>
              </w:rPr>
            </w:pPr>
            <w:r>
              <w:rPr>
                <w:rFonts w:ascii="Arial" w:hAnsi="Arial" w:cs="Arial"/>
              </w:rPr>
              <w:t xml:space="preserve">Helhedsindtrykket af udendørs arealerne er at der </w:t>
            </w:r>
            <w:r w:rsidR="0051475D">
              <w:rPr>
                <w:rFonts w:ascii="Arial" w:hAnsi="Arial" w:cs="Arial"/>
              </w:rPr>
              <w:t xml:space="preserve">er </w:t>
            </w:r>
            <w:r>
              <w:rPr>
                <w:rFonts w:ascii="Arial" w:hAnsi="Arial" w:cs="Arial"/>
              </w:rPr>
              <w:t>gode legerum, og at der findes forskellige områder så der både er plads til vild og stille leg. Udearealerne er ikke overvældene store</w:t>
            </w:r>
            <w:r w:rsidR="0051475D">
              <w:rPr>
                <w:rFonts w:ascii="Arial" w:hAnsi="Arial" w:cs="Arial"/>
              </w:rPr>
              <w:t>,</w:t>
            </w:r>
            <w:r>
              <w:rPr>
                <w:rFonts w:ascii="Arial" w:hAnsi="Arial" w:cs="Arial"/>
              </w:rPr>
              <w:t xml:space="preserve"> men er tilstrækkelige når dagtilbuddets størrelse bliver taget i betragtning.</w:t>
            </w:r>
            <w:r w:rsidR="00930DB9">
              <w:rPr>
                <w:rFonts w:ascii="Arial" w:hAnsi="Arial" w:cs="Arial"/>
              </w:rPr>
              <w:t xml:space="preserve"> Legepladsen virker til at være i god stand, og det oplyses at der arrangeres arbejdsdage, hvor eventuelle lege plads anmærkninger udbedres.</w:t>
            </w:r>
            <w:r w:rsidR="00ED0452">
              <w:rPr>
                <w:rFonts w:ascii="Arial" w:hAnsi="Arial" w:cs="Arial"/>
              </w:rPr>
              <w:t xml:space="preserve"> De børn</w:t>
            </w:r>
            <w:r w:rsidR="00ED0452">
              <w:rPr>
                <w:rStyle w:val="Fodnotehenvisning"/>
                <w:rFonts w:ascii="Arial" w:hAnsi="Arial" w:cs="Arial"/>
              </w:rPr>
              <w:footnoteReference w:id="1"/>
            </w:r>
            <w:r w:rsidR="00ED0452">
              <w:rPr>
                <w:rFonts w:ascii="Arial" w:hAnsi="Arial" w:cs="Arial"/>
              </w:rPr>
              <w:t>, vi interviewede, fortalte, at de synes legepladsen er god at lege på.</w:t>
            </w:r>
          </w:p>
          <w:p w:rsidR="00930DB9" w:rsidRDefault="00930DB9" w:rsidP="001F2A18">
            <w:pPr>
              <w:pStyle w:val="Ingenafstand"/>
              <w:spacing w:line="280" w:lineRule="atLeast"/>
              <w:rPr>
                <w:rFonts w:ascii="Arial" w:hAnsi="Arial" w:cs="Arial"/>
              </w:rPr>
            </w:pPr>
          </w:p>
          <w:p w:rsidR="00930DB9" w:rsidRDefault="00930DB9" w:rsidP="0051475D">
            <w:pPr>
              <w:pStyle w:val="Ingenafstand"/>
              <w:spacing w:line="280" w:lineRule="atLeast"/>
              <w:rPr>
                <w:rFonts w:ascii="Arial" w:hAnsi="Arial" w:cs="Arial"/>
              </w:rPr>
            </w:pPr>
            <w:r>
              <w:rPr>
                <w:rFonts w:ascii="Arial" w:hAnsi="Arial" w:cs="Arial"/>
              </w:rPr>
              <w:t xml:space="preserve">Helhedsindtrykket af indendørs arealerne er at der findes gode indendørs legemuligheder. Der findes </w:t>
            </w:r>
            <w:r w:rsidR="00752579">
              <w:rPr>
                <w:rFonts w:ascii="Arial" w:hAnsi="Arial" w:cs="Arial"/>
              </w:rPr>
              <w:t>muligheder for både vild leg og leg af mere stille karakter. Dagtilbuddets begrænsede størrelse gør at der laves en meget specifik opdeling baseret på børnenes lege ønsker.</w:t>
            </w:r>
            <w:r w:rsidR="00E22FED">
              <w:rPr>
                <w:rFonts w:ascii="Arial" w:hAnsi="Arial" w:cs="Arial"/>
              </w:rPr>
              <w:t xml:space="preserve"> Indendørs arealerne er indrettet på en hyggelig og hjem</w:t>
            </w:r>
            <w:r w:rsidR="0051475D">
              <w:rPr>
                <w:rFonts w:ascii="Arial" w:hAnsi="Arial" w:cs="Arial"/>
              </w:rPr>
              <w:t>lig måde og der er en glad og imødekommende atmosfære. Støjniveauet er lavt.</w:t>
            </w:r>
            <w:r w:rsidR="00752579">
              <w:rPr>
                <w:rFonts w:ascii="Arial" w:hAnsi="Arial" w:cs="Arial"/>
              </w:rPr>
              <w:t xml:space="preserve">   </w:t>
            </w:r>
            <w:r>
              <w:rPr>
                <w:rFonts w:ascii="Arial" w:hAnsi="Arial" w:cs="Arial"/>
              </w:rPr>
              <w:t xml:space="preserve"> </w:t>
            </w:r>
          </w:p>
          <w:p w:rsidR="009576AA" w:rsidRPr="009D10D2" w:rsidRDefault="009576AA" w:rsidP="001F2A18">
            <w:pPr>
              <w:pStyle w:val="Ingenafstand"/>
              <w:rPr>
                <w:rFonts w:ascii="Arial" w:hAnsi="Arial" w:cs="Arial"/>
                <w:b/>
              </w:rPr>
            </w:pPr>
          </w:p>
        </w:tc>
      </w:tr>
      <w:tr w:rsidR="009576AA" w:rsidTr="001F2A18">
        <w:tc>
          <w:tcPr>
            <w:tcW w:w="9639" w:type="dxa"/>
          </w:tcPr>
          <w:p w:rsidR="009576AA" w:rsidRDefault="009576AA" w:rsidP="001F2A18">
            <w:pPr>
              <w:pStyle w:val="Ingenafstand"/>
              <w:rPr>
                <w:rFonts w:ascii="Arial" w:hAnsi="Arial" w:cs="Arial"/>
                <w:b/>
              </w:rPr>
            </w:pPr>
            <w:r>
              <w:rPr>
                <w:rFonts w:ascii="Arial" w:hAnsi="Arial" w:cs="Arial"/>
                <w:b/>
              </w:rPr>
              <w:t>Pædagogiske læreplaner:</w:t>
            </w:r>
          </w:p>
          <w:p w:rsidR="00882EBD" w:rsidRPr="00E22FED" w:rsidRDefault="00882EBD" w:rsidP="001F2A18">
            <w:pPr>
              <w:pStyle w:val="Ingenafstand"/>
              <w:rPr>
                <w:rFonts w:ascii="Arial" w:hAnsi="Arial" w:cs="Arial"/>
              </w:rPr>
            </w:pPr>
          </w:p>
          <w:p w:rsidR="007C6315" w:rsidRDefault="00E22FED" w:rsidP="00CE078D">
            <w:pPr>
              <w:pStyle w:val="Ingenafstand"/>
              <w:rPr>
                <w:rFonts w:ascii="Arial" w:hAnsi="Arial" w:cs="Arial"/>
              </w:rPr>
            </w:pPr>
            <w:r>
              <w:rPr>
                <w:rFonts w:ascii="Arial" w:hAnsi="Arial" w:cs="Arial"/>
              </w:rPr>
              <w:t xml:space="preserve">Der arbejdes i dagtilbuddet ikke struktureret med de pædagogiske læreplaner. </w:t>
            </w:r>
            <w:r w:rsidR="007C6315">
              <w:rPr>
                <w:rFonts w:ascii="Arial" w:hAnsi="Arial" w:cs="Arial"/>
              </w:rPr>
              <w:t>Personalet oplyser</w:t>
            </w:r>
            <w:r w:rsidR="0051475D">
              <w:rPr>
                <w:rFonts w:ascii="Arial" w:hAnsi="Arial" w:cs="Arial"/>
              </w:rPr>
              <w:t xml:space="preserve">, </w:t>
            </w:r>
            <w:r w:rsidR="007C6315">
              <w:rPr>
                <w:rFonts w:ascii="Arial" w:hAnsi="Arial" w:cs="Arial"/>
              </w:rPr>
              <w:t xml:space="preserve"> at de når de faste ting</w:t>
            </w:r>
            <w:r w:rsidR="0051475D">
              <w:rPr>
                <w:rFonts w:ascii="Arial" w:hAnsi="Arial" w:cs="Arial"/>
              </w:rPr>
              <w:t>,</w:t>
            </w:r>
            <w:r w:rsidR="007C6315">
              <w:rPr>
                <w:rFonts w:ascii="Arial" w:hAnsi="Arial" w:cs="Arial"/>
              </w:rPr>
              <w:t xml:space="preserve"> men går </w:t>
            </w:r>
            <w:r w:rsidR="00CE078D">
              <w:rPr>
                <w:rFonts w:ascii="Arial" w:hAnsi="Arial" w:cs="Arial"/>
              </w:rPr>
              <w:t xml:space="preserve">ikke </w:t>
            </w:r>
            <w:r w:rsidR="007C6315">
              <w:rPr>
                <w:rFonts w:ascii="Arial" w:hAnsi="Arial" w:cs="Arial"/>
              </w:rPr>
              <w:t>målrettet frem efter plan</w:t>
            </w:r>
            <w:r w:rsidR="00161795">
              <w:rPr>
                <w:rFonts w:ascii="Arial" w:hAnsi="Arial" w:cs="Arial"/>
              </w:rPr>
              <w:t>erne. Samtidig oplys</w:t>
            </w:r>
            <w:r w:rsidR="007C6315">
              <w:rPr>
                <w:rFonts w:ascii="Arial" w:hAnsi="Arial" w:cs="Arial"/>
              </w:rPr>
              <w:t>er ledelsen at der bliver forsøgt at sørge for at alle aktiviteter og ture, er lærerige. Ud fra forældre besvarelserne</w:t>
            </w:r>
            <w:r w:rsidR="00602E42">
              <w:rPr>
                <w:rStyle w:val="Fodnotehenvisning"/>
                <w:rFonts w:ascii="Arial" w:hAnsi="Arial" w:cs="Arial"/>
              </w:rPr>
              <w:footnoteReference w:id="2"/>
            </w:r>
            <w:r w:rsidR="007C6315">
              <w:rPr>
                <w:rFonts w:ascii="Arial" w:hAnsi="Arial" w:cs="Arial"/>
              </w:rPr>
              <w:t xml:space="preserve"> kan det ses at forældrene </w:t>
            </w:r>
            <w:r w:rsidR="00602E42">
              <w:rPr>
                <w:rFonts w:ascii="Arial" w:hAnsi="Arial" w:cs="Arial"/>
              </w:rPr>
              <w:t xml:space="preserve">(85%) </w:t>
            </w:r>
            <w:r w:rsidR="007C6315">
              <w:rPr>
                <w:rFonts w:ascii="Arial" w:hAnsi="Arial" w:cs="Arial"/>
              </w:rPr>
              <w:t>generelt er positivt stemt over for strukturen i det pædagogiske arbejde.</w:t>
            </w:r>
          </w:p>
          <w:p w:rsidR="007C6315" w:rsidRDefault="007C6315" w:rsidP="007C6315">
            <w:pPr>
              <w:pStyle w:val="Ingenafstand"/>
              <w:rPr>
                <w:rFonts w:ascii="Arial" w:hAnsi="Arial" w:cs="Arial"/>
              </w:rPr>
            </w:pPr>
          </w:p>
          <w:p w:rsidR="00C14123" w:rsidRDefault="007C6315" w:rsidP="00971FD5">
            <w:pPr>
              <w:pStyle w:val="Ingenafstand"/>
              <w:rPr>
                <w:rFonts w:ascii="Arial" w:hAnsi="Arial" w:cs="Arial"/>
              </w:rPr>
            </w:pPr>
            <w:r>
              <w:rPr>
                <w:rFonts w:ascii="Arial" w:hAnsi="Arial" w:cs="Arial"/>
              </w:rPr>
              <w:t xml:space="preserve">Børn med særlige behov </w:t>
            </w:r>
            <w:r w:rsidR="00161795">
              <w:rPr>
                <w:rFonts w:ascii="Arial" w:hAnsi="Arial" w:cs="Arial"/>
              </w:rPr>
              <w:t xml:space="preserve">bliver på grund </w:t>
            </w:r>
            <w:r w:rsidR="00A93F6C">
              <w:rPr>
                <w:rFonts w:ascii="Arial" w:hAnsi="Arial" w:cs="Arial"/>
              </w:rPr>
              <w:t>af dagtilbuddets størrelse</w:t>
            </w:r>
            <w:r w:rsidR="00161795">
              <w:rPr>
                <w:rFonts w:ascii="Arial" w:hAnsi="Arial" w:cs="Arial"/>
              </w:rPr>
              <w:t xml:space="preserve"> opdaget. I disse tilfælde forsøges det at finde frem til bag</w:t>
            </w:r>
            <w:r w:rsidR="0051475D">
              <w:rPr>
                <w:rFonts w:ascii="Arial" w:hAnsi="Arial" w:cs="Arial"/>
              </w:rPr>
              <w:t>g</w:t>
            </w:r>
            <w:r w:rsidR="00161795">
              <w:rPr>
                <w:rFonts w:ascii="Arial" w:hAnsi="Arial" w:cs="Arial"/>
              </w:rPr>
              <w:t xml:space="preserve">runden for barnets særlige behov. I tilfælde hvor et barn bliver konsekvent ekskluderet af gruppen forsøger personalet at lege barnet ind i gruppen. Eller prøver på at finde områder hvor det pågældende barn ikke har særlige </w:t>
            </w:r>
            <w:r w:rsidR="00CE078D">
              <w:rPr>
                <w:rFonts w:ascii="Arial" w:hAnsi="Arial" w:cs="Arial"/>
              </w:rPr>
              <w:t>udfordringer</w:t>
            </w:r>
            <w:r w:rsidR="00161795">
              <w:rPr>
                <w:rFonts w:ascii="Arial" w:hAnsi="Arial" w:cs="Arial"/>
              </w:rPr>
              <w:t xml:space="preserve"> </w:t>
            </w:r>
            <w:r w:rsidR="00C14123">
              <w:rPr>
                <w:rFonts w:ascii="Arial" w:hAnsi="Arial" w:cs="Arial"/>
              </w:rPr>
              <w:t>og prøver at fokusere på disse områder. Denne fremgangs måde afspejles i forældre besvarelserne hvor forældrene oplyser</w:t>
            </w:r>
            <w:r w:rsidR="0051475D">
              <w:rPr>
                <w:rFonts w:ascii="Arial" w:hAnsi="Arial" w:cs="Arial"/>
              </w:rPr>
              <w:t>,</w:t>
            </w:r>
            <w:r w:rsidR="00C14123">
              <w:rPr>
                <w:rFonts w:ascii="Arial" w:hAnsi="Arial" w:cs="Arial"/>
              </w:rPr>
              <w:t xml:space="preserve"> at de føler </w:t>
            </w:r>
            <w:r w:rsidR="0051475D">
              <w:rPr>
                <w:rFonts w:ascii="Arial" w:hAnsi="Arial" w:cs="Arial"/>
              </w:rPr>
              <w:t xml:space="preserve">at </w:t>
            </w:r>
            <w:r w:rsidR="00C14123">
              <w:rPr>
                <w:rFonts w:ascii="Arial" w:hAnsi="Arial" w:cs="Arial"/>
              </w:rPr>
              <w:t xml:space="preserve">deres børn i dagtilbuddet bliver hjulpet til at opbygge gode venskaber.  </w:t>
            </w:r>
            <w:r w:rsidR="00DB1241">
              <w:rPr>
                <w:rFonts w:ascii="Arial" w:hAnsi="Arial" w:cs="Arial"/>
              </w:rPr>
              <w:t>Børnene fortæller, at de har gode venner i legestuen, og at de</w:t>
            </w:r>
            <w:r w:rsidR="00971FD5">
              <w:rPr>
                <w:rFonts w:ascii="Arial" w:hAnsi="Arial" w:cs="Arial"/>
              </w:rPr>
              <w:t xml:space="preserve"> voksne laver noget spændende sammen med børnene. </w:t>
            </w:r>
          </w:p>
          <w:p w:rsidR="00C14123" w:rsidRDefault="00C14123" w:rsidP="002E6ADC">
            <w:pPr>
              <w:pStyle w:val="Ingenafstand"/>
              <w:rPr>
                <w:rFonts w:ascii="Arial" w:hAnsi="Arial" w:cs="Arial"/>
              </w:rPr>
            </w:pPr>
            <w:r>
              <w:rPr>
                <w:rFonts w:ascii="Arial" w:hAnsi="Arial" w:cs="Arial"/>
              </w:rPr>
              <w:t xml:space="preserve">Der evalueres i dagtilbuddet ikke skriftligt på de pædagogiske læreplaner. </w:t>
            </w:r>
            <w:r w:rsidR="00A93F6C">
              <w:rPr>
                <w:rFonts w:ascii="Arial" w:hAnsi="Arial" w:cs="Arial"/>
              </w:rPr>
              <w:t xml:space="preserve">Der arbejdes ydermere meget traditions orienteret og </w:t>
            </w:r>
            <w:r w:rsidR="0051475D">
              <w:rPr>
                <w:rFonts w:ascii="Arial" w:hAnsi="Arial" w:cs="Arial"/>
              </w:rPr>
              <w:t xml:space="preserve">man </w:t>
            </w:r>
            <w:r w:rsidR="00A93F6C">
              <w:rPr>
                <w:rFonts w:ascii="Arial" w:hAnsi="Arial" w:cs="Arial"/>
              </w:rPr>
              <w:t>følger årets gang</w:t>
            </w:r>
            <w:r w:rsidR="0051475D">
              <w:rPr>
                <w:rFonts w:ascii="Arial" w:hAnsi="Arial" w:cs="Arial"/>
              </w:rPr>
              <w:t>, så man</w:t>
            </w:r>
            <w:r w:rsidR="00A93F6C">
              <w:rPr>
                <w:rFonts w:ascii="Arial" w:hAnsi="Arial" w:cs="Arial"/>
              </w:rPr>
              <w:t xml:space="preserve"> kommer ind på alle emner. Forældre besvarelserne viser at </w:t>
            </w:r>
            <w:r w:rsidR="002E6ADC">
              <w:rPr>
                <w:rFonts w:ascii="Arial" w:hAnsi="Arial" w:cs="Arial"/>
              </w:rPr>
              <w:t xml:space="preserve"> ca. halvdelen af </w:t>
            </w:r>
            <w:r w:rsidR="00A93F6C">
              <w:rPr>
                <w:rFonts w:ascii="Arial" w:hAnsi="Arial" w:cs="Arial"/>
              </w:rPr>
              <w:t xml:space="preserve">forældrene </w:t>
            </w:r>
            <w:r w:rsidR="002E6ADC">
              <w:rPr>
                <w:rFonts w:ascii="Arial" w:hAnsi="Arial" w:cs="Arial"/>
              </w:rPr>
              <w:t xml:space="preserve">angiver, at de kun i meget lille, lille eller nogen grad føler </w:t>
            </w:r>
            <w:r w:rsidR="00A93F6C">
              <w:rPr>
                <w:rFonts w:ascii="Arial" w:hAnsi="Arial" w:cs="Arial"/>
              </w:rPr>
              <w:t>sig informeret om det pædagogiske arbejde.</w:t>
            </w:r>
          </w:p>
          <w:p w:rsidR="007C6315" w:rsidRPr="00F8028C" w:rsidRDefault="007C6315" w:rsidP="007C6315">
            <w:pPr>
              <w:pStyle w:val="Ingenafstand"/>
              <w:rPr>
                <w:rFonts w:ascii="Arial" w:hAnsi="Arial" w:cs="Arial"/>
              </w:rPr>
            </w:pPr>
          </w:p>
        </w:tc>
      </w:tr>
      <w:tr w:rsidR="009576AA" w:rsidTr="001F2A18">
        <w:tc>
          <w:tcPr>
            <w:tcW w:w="9639" w:type="dxa"/>
          </w:tcPr>
          <w:p w:rsidR="009576AA" w:rsidRDefault="009576AA" w:rsidP="001F2A18">
            <w:pPr>
              <w:pStyle w:val="Ingenafstand"/>
              <w:rPr>
                <w:rFonts w:ascii="Arial" w:hAnsi="Arial" w:cs="Arial"/>
                <w:b/>
              </w:rPr>
            </w:pPr>
            <w:r>
              <w:rPr>
                <w:rFonts w:ascii="Arial" w:hAnsi="Arial" w:cs="Arial"/>
                <w:b/>
              </w:rPr>
              <w:t xml:space="preserve">Personalets kvalifikationer: </w:t>
            </w:r>
          </w:p>
          <w:p w:rsidR="009109DD" w:rsidRDefault="009109DD" w:rsidP="001F2A18">
            <w:pPr>
              <w:pStyle w:val="Ingenafstand"/>
              <w:rPr>
                <w:rFonts w:ascii="Arial" w:hAnsi="Arial" w:cs="Arial"/>
                <w:b/>
              </w:rPr>
            </w:pPr>
          </w:p>
          <w:p w:rsidR="009109DD" w:rsidRDefault="009109DD" w:rsidP="00635D38">
            <w:pPr>
              <w:pStyle w:val="Ingenafstand"/>
              <w:rPr>
                <w:rFonts w:ascii="Arial" w:hAnsi="Arial" w:cs="Arial"/>
              </w:rPr>
            </w:pPr>
            <w:r w:rsidRPr="009109DD">
              <w:rPr>
                <w:rFonts w:ascii="Arial" w:hAnsi="Arial" w:cs="Arial"/>
              </w:rPr>
              <w:t>Både personale og ledelse</w:t>
            </w:r>
            <w:r>
              <w:rPr>
                <w:rFonts w:ascii="Arial" w:hAnsi="Arial" w:cs="Arial"/>
              </w:rPr>
              <w:t xml:space="preserve"> føler at de er kvalificerede til at udføre deres daglige opgaver. Dagtilbudde</w:t>
            </w:r>
            <w:r w:rsidR="00CE078D">
              <w:rPr>
                <w:rFonts w:ascii="Arial" w:hAnsi="Arial" w:cs="Arial"/>
              </w:rPr>
              <w:t>t har begrænset størrelse og der</w:t>
            </w:r>
            <w:r>
              <w:rPr>
                <w:rFonts w:ascii="Arial" w:hAnsi="Arial" w:cs="Arial"/>
              </w:rPr>
              <w:t xml:space="preserve"> er derfor kun tre fastansatte. Leder er u</w:t>
            </w:r>
            <w:r w:rsidR="00635D38">
              <w:rPr>
                <w:rFonts w:ascii="Arial" w:hAnsi="Arial" w:cs="Arial"/>
              </w:rPr>
              <w:t>d</w:t>
            </w:r>
            <w:r>
              <w:rPr>
                <w:rFonts w:ascii="Arial" w:hAnsi="Arial" w:cs="Arial"/>
              </w:rPr>
              <w:t>dannet pædagog og to pædagog medhjælpere</w:t>
            </w:r>
            <w:r w:rsidR="00A30F4F">
              <w:rPr>
                <w:rFonts w:ascii="Arial" w:hAnsi="Arial" w:cs="Arial"/>
              </w:rPr>
              <w:t>, hvor af den ene har taget PGU</w:t>
            </w:r>
            <w:r w:rsidR="00536858">
              <w:rPr>
                <w:rFonts w:ascii="Arial" w:hAnsi="Arial" w:cs="Arial"/>
              </w:rPr>
              <w:t xml:space="preserve">. </w:t>
            </w:r>
            <w:r w:rsidR="00BE6D79">
              <w:rPr>
                <w:rFonts w:ascii="Arial" w:hAnsi="Arial" w:cs="Arial"/>
              </w:rPr>
              <w:t>Forældre besvarelserne viser</w:t>
            </w:r>
            <w:r w:rsidR="00635D38">
              <w:rPr>
                <w:rFonts w:ascii="Arial" w:hAnsi="Arial" w:cs="Arial"/>
              </w:rPr>
              <w:t>,</w:t>
            </w:r>
            <w:r w:rsidR="00BE6D79">
              <w:rPr>
                <w:rFonts w:ascii="Arial" w:hAnsi="Arial" w:cs="Arial"/>
              </w:rPr>
              <w:t xml:space="preserve"> at forældrene i generel høj grad mener at personalet er fagligt dygtigt.</w:t>
            </w:r>
          </w:p>
          <w:p w:rsidR="00BE6D79" w:rsidRDefault="00BE6D79" w:rsidP="001F2A18">
            <w:pPr>
              <w:pStyle w:val="Ingenafstand"/>
              <w:rPr>
                <w:rFonts w:ascii="Arial" w:hAnsi="Arial" w:cs="Arial"/>
              </w:rPr>
            </w:pPr>
          </w:p>
          <w:p w:rsidR="00532199" w:rsidRDefault="00A30F4F" w:rsidP="001F2A18">
            <w:pPr>
              <w:pStyle w:val="Ingenafstand"/>
              <w:rPr>
                <w:rFonts w:ascii="Arial" w:hAnsi="Arial" w:cs="Arial"/>
              </w:rPr>
            </w:pPr>
            <w:r>
              <w:rPr>
                <w:rFonts w:ascii="Arial" w:hAnsi="Arial" w:cs="Arial"/>
              </w:rPr>
              <w:t xml:space="preserve">Der bliver i dagtilbuddet diskuteret hvad der rører sig inden for fagområdet, og personalet oplyser at de læser fagblade og finder information på nettet. Hvis man falder over noget </w:t>
            </w:r>
            <w:r>
              <w:rPr>
                <w:rFonts w:ascii="Arial" w:hAnsi="Arial" w:cs="Arial"/>
              </w:rPr>
              <w:lastRenderedPageBreak/>
              <w:t>interessant bliver det delt.</w:t>
            </w:r>
          </w:p>
          <w:p w:rsidR="00A30F4F" w:rsidRDefault="00A30F4F" w:rsidP="001F2A18">
            <w:pPr>
              <w:pStyle w:val="Ingenafstand"/>
              <w:rPr>
                <w:rFonts w:ascii="Arial" w:hAnsi="Arial" w:cs="Arial"/>
              </w:rPr>
            </w:pPr>
          </w:p>
          <w:p w:rsidR="00635D38" w:rsidRDefault="00532199" w:rsidP="00532199">
            <w:pPr>
              <w:pStyle w:val="Ingenafstand"/>
              <w:rPr>
                <w:rFonts w:ascii="Arial" w:hAnsi="Arial" w:cs="Arial"/>
              </w:rPr>
            </w:pPr>
            <w:r>
              <w:rPr>
                <w:rFonts w:ascii="Arial" w:hAnsi="Arial" w:cs="Arial"/>
              </w:rPr>
              <w:t xml:space="preserve">Pædagogisk vanskelige opgaver løses ved hjælp af sprog pædagog eller PPR. </w:t>
            </w:r>
          </w:p>
          <w:p w:rsidR="00770017" w:rsidRDefault="00532199" w:rsidP="00532199">
            <w:pPr>
              <w:pStyle w:val="Ingenafstand"/>
              <w:rPr>
                <w:rFonts w:ascii="Arial" w:hAnsi="Arial" w:cs="Arial"/>
              </w:rPr>
            </w:pPr>
            <w:r>
              <w:rPr>
                <w:rFonts w:ascii="Arial" w:hAnsi="Arial" w:cs="Arial"/>
              </w:rPr>
              <w:t xml:space="preserve">Dagtilbuddet blev oplyst om muligheden for at benytte U Teamet i forbindelse med pædagogisk vanskelige opgaver.     </w:t>
            </w:r>
          </w:p>
          <w:p w:rsidR="007F477A" w:rsidRDefault="007F477A" w:rsidP="007F477A">
            <w:pPr>
              <w:pStyle w:val="Ingenafstand"/>
              <w:rPr>
                <w:rFonts w:ascii="Arial" w:hAnsi="Arial" w:cs="Arial"/>
              </w:rPr>
            </w:pPr>
          </w:p>
          <w:p w:rsidR="00635D38" w:rsidRPr="00256602" w:rsidRDefault="00635D38" w:rsidP="007F477A">
            <w:pPr>
              <w:pStyle w:val="Ingenafstand"/>
              <w:rPr>
                <w:rFonts w:ascii="Arial" w:hAnsi="Arial" w:cs="Arial"/>
              </w:rPr>
            </w:pPr>
          </w:p>
        </w:tc>
      </w:tr>
      <w:tr w:rsidR="009576AA" w:rsidTr="001F2A18">
        <w:tc>
          <w:tcPr>
            <w:tcW w:w="9639" w:type="dxa"/>
          </w:tcPr>
          <w:p w:rsidR="000F6B63" w:rsidRDefault="009576AA" w:rsidP="001F2A18">
            <w:pPr>
              <w:pStyle w:val="Ingenafstand"/>
              <w:rPr>
                <w:rFonts w:ascii="Arial" w:hAnsi="Arial" w:cs="Arial"/>
                <w:b/>
              </w:rPr>
            </w:pPr>
            <w:r>
              <w:rPr>
                <w:rFonts w:ascii="Arial" w:hAnsi="Arial" w:cs="Arial"/>
                <w:b/>
              </w:rPr>
              <w:lastRenderedPageBreak/>
              <w:t>Børnenes trivsel:</w:t>
            </w:r>
          </w:p>
          <w:p w:rsidR="00A25757" w:rsidRDefault="00A25757" w:rsidP="009E2F78">
            <w:pPr>
              <w:spacing w:line="276" w:lineRule="auto"/>
              <w:rPr>
                <w:szCs w:val="22"/>
              </w:rPr>
            </w:pPr>
          </w:p>
          <w:p w:rsidR="002E545B" w:rsidRDefault="0086057D" w:rsidP="00971FD5">
            <w:pPr>
              <w:spacing w:line="276" w:lineRule="auto"/>
              <w:rPr>
                <w:rFonts w:ascii="Arial" w:hAnsi="Arial" w:cs="Arial"/>
                <w:sz w:val="22"/>
                <w:szCs w:val="22"/>
              </w:rPr>
            </w:pPr>
            <w:r w:rsidRPr="0086057D">
              <w:rPr>
                <w:rFonts w:ascii="Arial" w:hAnsi="Arial" w:cs="Arial"/>
                <w:sz w:val="22"/>
                <w:szCs w:val="22"/>
              </w:rPr>
              <w:t>Der er en speciel arbejdsgang i børnehaven, da der dagligt er en forældre vagt til stede, til at hjælpe medarbejderne i det daglige arbejde.</w:t>
            </w:r>
            <w:r w:rsidR="00971FD5">
              <w:rPr>
                <w:rFonts w:ascii="Arial" w:hAnsi="Arial" w:cs="Arial"/>
                <w:sz w:val="22"/>
                <w:szCs w:val="22"/>
              </w:rPr>
              <w:t xml:space="preserve"> </w:t>
            </w:r>
            <w:r w:rsidRPr="0086057D">
              <w:rPr>
                <w:rFonts w:ascii="Arial" w:hAnsi="Arial" w:cs="Arial"/>
                <w:sz w:val="22"/>
                <w:szCs w:val="22"/>
              </w:rPr>
              <w:t>Denne arbejdsgang afspejler sig i forældre besvarelserne, hvor forældrene generelt i højeste grad føler</w:t>
            </w:r>
            <w:r w:rsidR="00971FD5">
              <w:rPr>
                <w:rFonts w:ascii="Arial" w:hAnsi="Arial" w:cs="Arial"/>
                <w:sz w:val="22"/>
                <w:szCs w:val="22"/>
              </w:rPr>
              <w:t>,</w:t>
            </w:r>
            <w:r w:rsidRPr="0086057D">
              <w:rPr>
                <w:rFonts w:ascii="Arial" w:hAnsi="Arial" w:cs="Arial"/>
                <w:sz w:val="22"/>
                <w:szCs w:val="22"/>
              </w:rPr>
              <w:t xml:space="preserve"> at deres barn er trygt i dagtilbuddet. </w:t>
            </w:r>
          </w:p>
          <w:p w:rsidR="00F30688" w:rsidRDefault="00F30688" w:rsidP="009E2F78">
            <w:pPr>
              <w:spacing w:line="276" w:lineRule="auto"/>
              <w:rPr>
                <w:rFonts w:ascii="Arial" w:hAnsi="Arial" w:cs="Arial"/>
                <w:sz w:val="22"/>
                <w:szCs w:val="22"/>
              </w:rPr>
            </w:pPr>
          </w:p>
          <w:p w:rsidR="00F30688" w:rsidRDefault="00F30688" w:rsidP="009E2F78">
            <w:pPr>
              <w:spacing w:line="276" w:lineRule="auto"/>
              <w:rPr>
                <w:rFonts w:ascii="Arial" w:hAnsi="Arial" w:cs="Arial"/>
                <w:sz w:val="22"/>
                <w:szCs w:val="22"/>
              </w:rPr>
            </w:pPr>
            <w:r>
              <w:rPr>
                <w:rFonts w:ascii="Arial" w:hAnsi="Arial" w:cs="Arial"/>
                <w:sz w:val="22"/>
                <w:szCs w:val="22"/>
              </w:rPr>
              <w:t>Samtidig er der en meget struktureret hverdag som leder og personale mener, afhjælper konflikter i løbet af dagen.</w:t>
            </w:r>
            <w:r w:rsidR="008626F1">
              <w:rPr>
                <w:rFonts w:ascii="Arial" w:hAnsi="Arial" w:cs="Arial"/>
                <w:sz w:val="22"/>
                <w:szCs w:val="22"/>
              </w:rPr>
              <w:t xml:space="preserve"> På trods af den strukturerede hverdag er der også plads til at lytte til børnenes idéer og følge dem hvis det er muligt.  </w:t>
            </w:r>
            <w:r w:rsidR="00971FD5">
              <w:rPr>
                <w:rFonts w:ascii="Arial" w:hAnsi="Arial" w:cs="Arial"/>
                <w:sz w:val="22"/>
                <w:szCs w:val="22"/>
              </w:rPr>
              <w:t>Børnene angiver, at de voksne er gode til at lytte til dem, og at de nogen gange er med til at bestemme, hvad de skal lave i legestuen.</w:t>
            </w:r>
          </w:p>
          <w:p w:rsidR="00F30688" w:rsidRDefault="00F30688" w:rsidP="009E2F78">
            <w:pPr>
              <w:spacing w:line="276" w:lineRule="auto"/>
              <w:rPr>
                <w:rFonts w:ascii="Arial" w:hAnsi="Arial" w:cs="Arial"/>
                <w:sz w:val="22"/>
                <w:szCs w:val="22"/>
              </w:rPr>
            </w:pPr>
          </w:p>
          <w:p w:rsidR="00F30688" w:rsidRDefault="00F30688" w:rsidP="009E2F78">
            <w:pPr>
              <w:spacing w:line="276" w:lineRule="auto"/>
              <w:rPr>
                <w:rFonts w:ascii="Arial" w:hAnsi="Arial" w:cs="Arial"/>
                <w:sz w:val="22"/>
                <w:szCs w:val="22"/>
              </w:rPr>
            </w:pPr>
            <w:r>
              <w:rPr>
                <w:rFonts w:ascii="Arial" w:hAnsi="Arial" w:cs="Arial"/>
                <w:sz w:val="22"/>
                <w:szCs w:val="22"/>
              </w:rPr>
              <w:t>Personalet sørger derudover for at tage børnenes perspektiv</w:t>
            </w:r>
            <w:r w:rsidR="00635D38">
              <w:rPr>
                <w:rFonts w:ascii="Arial" w:hAnsi="Arial" w:cs="Arial"/>
                <w:sz w:val="22"/>
                <w:szCs w:val="22"/>
              </w:rPr>
              <w:t>,</w:t>
            </w:r>
            <w:r>
              <w:rPr>
                <w:rFonts w:ascii="Arial" w:hAnsi="Arial" w:cs="Arial"/>
                <w:sz w:val="22"/>
                <w:szCs w:val="22"/>
              </w:rPr>
              <w:t xml:space="preserve"> når de taler til dem og sørger for at finde hoved og hale i situationen hvis der er opstået konflikter.  </w:t>
            </w:r>
          </w:p>
          <w:p w:rsidR="00856392" w:rsidRPr="00116448" w:rsidRDefault="00856392" w:rsidP="00F83BD8">
            <w:pPr>
              <w:pStyle w:val="Ingenafstand"/>
              <w:rPr>
                <w:rFonts w:ascii="Arial" w:hAnsi="Arial" w:cs="Arial"/>
              </w:rPr>
            </w:pPr>
          </w:p>
        </w:tc>
      </w:tr>
      <w:tr w:rsidR="009576AA" w:rsidTr="001F2A18">
        <w:tc>
          <w:tcPr>
            <w:tcW w:w="9639" w:type="dxa"/>
          </w:tcPr>
          <w:p w:rsidR="002E545B" w:rsidRDefault="009576AA" w:rsidP="00F83BD8">
            <w:pPr>
              <w:pStyle w:val="Ingenafstand"/>
              <w:rPr>
                <w:rFonts w:ascii="Arial" w:hAnsi="Arial" w:cs="Arial"/>
                <w:b/>
              </w:rPr>
            </w:pPr>
            <w:r>
              <w:rPr>
                <w:rFonts w:ascii="Arial" w:hAnsi="Arial" w:cs="Arial"/>
                <w:b/>
              </w:rPr>
              <w:t xml:space="preserve">Læringsmiljøer: </w:t>
            </w:r>
          </w:p>
          <w:p w:rsidR="008626F1" w:rsidRDefault="008626F1" w:rsidP="00F83BD8">
            <w:pPr>
              <w:pStyle w:val="Ingenafstand"/>
              <w:rPr>
                <w:rFonts w:ascii="Arial" w:hAnsi="Arial" w:cs="Arial"/>
                <w:b/>
              </w:rPr>
            </w:pPr>
          </w:p>
          <w:p w:rsidR="008626F1" w:rsidRDefault="008626F1" w:rsidP="00635D38">
            <w:pPr>
              <w:pStyle w:val="Ingenafstand"/>
              <w:rPr>
                <w:rFonts w:ascii="Arial" w:hAnsi="Arial" w:cs="Arial"/>
              </w:rPr>
            </w:pPr>
            <w:r>
              <w:rPr>
                <w:rFonts w:ascii="Arial" w:hAnsi="Arial" w:cs="Arial"/>
              </w:rPr>
              <w:t>Der bliver i dagtilbuddet skabt inkluderende lærings miljøer ved at der bliver lavet grupper hvor personalet forsøger at være behjælpelige i forbindelse med at etablere fællesskab i grupperne.</w:t>
            </w:r>
          </w:p>
          <w:p w:rsidR="008626F1" w:rsidRDefault="008626F1" w:rsidP="00F83BD8">
            <w:pPr>
              <w:pStyle w:val="Ingenafstand"/>
              <w:rPr>
                <w:rFonts w:ascii="Arial" w:hAnsi="Arial" w:cs="Arial"/>
              </w:rPr>
            </w:pPr>
          </w:p>
          <w:p w:rsidR="008626F1" w:rsidRDefault="008626F1" w:rsidP="00F83BD8">
            <w:pPr>
              <w:pStyle w:val="Ingenafstand"/>
              <w:rPr>
                <w:rFonts w:ascii="Arial" w:hAnsi="Arial" w:cs="Arial"/>
              </w:rPr>
            </w:pPr>
            <w:r>
              <w:rPr>
                <w:rFonts w:ascii="Arial" w:hAnsi="Arial" w:cs="Arial"/>
              </w:rPr>
              <w:t>Der arbejdes ud fra den anerkendende tilgang, hvor børns styrker og kompetencer anerkendes og bruges i det inkluderende arbejde.</w:t>
            </w:r>
          </w:p>
          <w:p w:rsidR="00F16009" w:rsidRDefault="00F16009" w:rsidP="00F83BD8">
            <w:pPr>
              <w:pStyle w:val="Ingenafstand"/>
              <w:rPr>
                <w:rFonts w:ascii="Arial" w:hAnsi="Arial" w:cs="Arial"/>
              </w:rPr>
            </w:pPr>
          </w:p>
          <w:p w:rsidR="00F16009" w:rsidRDefault="00F16009" w:rsidP="00F83BD8">
            <w:pPr>
              <w:pStyle w:val="Ingenafstand"/>
              <w:rPr>
                <w:rFonts w:ascii="Arial" w:hAnsi="Arial" w:cs="Arial"/>
              </w:rPr>
            </w:pPr>
            <w:r>
              <w:rPr>
                <w:rFonts w:ascii="Arial" w:hAnsi="Arial" w:cs="Arial"/>
              </w:rPr>
              <w:t>Forældre besvarelserne viser</w:t>
            </w:r>
            <w:r w:rsidR="00971FD5">
              <w:rPr>
                <w:rFonts w:ascii="Arial" w:hAnsi="Arial" w:cs="Arial"/>
              </w:rPr>
              <w:t xml:space="preserve">, </w:t>
            </w:r>
            <w:r>
              <w:rPr>
                <w:rFonts w:ascii="Arial" w:hAnsi="Arial" w:cs="Arial"/>
              </w:rPr>
              <w:t xml:space="preserve"> at forældrene generelt i højeste grad føler at aktiviteterne i dagtilbuddet har en positiv bety</w:t>
            </w:r>
            <w:r w:rsidR="00B83C05">
              <w:rPr>
                <w:rFonts w:ascii="Arial" w:hAnsi="Arial" w:cs="Arial"/>
              </w:rPr>
              <w:t>dning for deres børns udvikling, dog angiver forældrene, (41%) at deres barn kun i meget lille, i lille eller i nogen grad lærer at forstå forskellige kulturer, vaner, sprog og måder at leve på.</w:t>
            </w:r>
          </w:p>
          <w:p w:rsidR="008626F1" w:rsidRPr="008626F1" w:rsidRDefault="008626F1" w:rsidP="00F83BD8">
            <w:pPr>
              <w:pStyle w:val="Ingenafstand"/>
              <w:rPr>
                <w:rFonts w:ascii="Arial" w:hAnsi="Arial" w:cs="Arial"/>
              </w:rPr>
            </w:pPr>
            <w:r>
              <w:rPr>
                <w:rFonts w:ascii="Arial" w:hAnsi="Arial" w:cs="Arial"/>
              </w:rPr>
              <w:t xml:space="preserve"> </w:t>
            </w:r>
          </w:p>
        </w:tc>
      </w:tr>
      <w:tr w:rsidR="009576AA" w:rsidTr="001F2A18">
        <w:tc>
          <w:tcPr>
            <w:tcW w:w="9639" w:type="dxa"/>
          </w:tcPr>
          <w:p w:rsidR="009576AA" w:rsidRDefault="009576AA" w:rsidP="001F2A18">
            <w:pPr>
              <w:pStyle w:val="Ingenafstand"/>
              <w:rPr>
                <w:rFonts w:ascii="Arial" w:hAnsi="Arial" w:cs="Arial"/>
                <w:b/>
              </w:rPr>
            </w:pPr>
            <w:r>
              <w:rPr>
                <w:rFonts w:ascii="Arial" w:hAnsi="Arial" w:cs="Arial"/>
                <w:b/>
              </w:rPr>
              <w:t>Kommunale målsætninger:</w:t>
            </w:r>
          </w:p>
          <w:p w:rsidR="009576AA" w:rsidRDefault="009576AA" w:rsidP="00F83BD8">
            <w:pPr>
              <w:pStyle w:val="Ingenafstand"/>
              <w:rPr>
                <w:rFonts w:ascii="Arial" w:hAnsi="Arial" w:cs="Arial"/>
              </w:rPr>
            </w:pPr>
          </w:p>
          <w:p w:rsidR="006C5C42" w:rsidRPr="00635D38" w:rsidRDefault="002E545B" w:rsidP="00CB0F49">
            <w:pPr>
              <w:spacing w:line="276" w:lineRule="auto"/>
              <w:rPr>
                <w:rFonts w:ascii="Arial" w:hAnsi="Arial" w:cs="Arial"/>
                <w:sz w:val="22"/>
                <w:szCs w:val="22"/>
              </w:rPr>
            </w:pPr>
            <w:r w:rsidRPr="00635D38">
              <w:rPr>
                <w:rFonts w:ascii="Arial" w:hAnsi="Arial" w:cs="Arial"/>
                <w:sz w:val="22"/>
                <w:szCs w:val="22"/>
              </w:rPr>
              <w:t>Både leder og medarbejdere kender og har læst kommunens børn og unge politik.</w:t>
            </w:r>
          </w:p>
          <w:p w:rsidR="002E545B" w:rsidRPr="00635D38" w:rsidRDefault="002E545B" w:rsidP="00CB0F49">
            <w:pPr>
              <w:spacing w:line="276" w:lineRule="auto"/>
              <w:rPr>
                <w:rFonts w:ascii="Arial" w:hAnsi="Arial" w:cs="Arial"/>
                <w:sz w:val="22"/>
                <w:szCs w:val="22"/>
              </w:rPr>
            </w:pPr>
            <w:r w:rsidRPr="00635D38">
              <w:rPr>
                <w:rFonts w:ascii="Arial" w:hAnsi="Arial" w:cs="Arial"/>
                <w:sz w:val="22"/>
                <w:szCs w:val="22"/>
              </w:rPr>
              <w:t>Medarbejdere oplyser endvidere at selvom der ikke er specielt fokus på det</w:t>
            </w:r>
            <w:r w:rsidR="00635D38">
              <w:rPr>
                <w:rFonts w:ascii="Arial" w:hAnsi="Arial" w:cs="Arial"/>
                <w:sz w:val="22"/>
                <w:szCs w:val="22"/>
              </w:rPr>
              <w:t xml:space="preserve">, </w:t>
            </w:r>
            <w:r w:rsidRPr="00635D38">
              <w:rPr>
                <w:rFonts w:ascii="Arial" w:hAnsi="Arial" w:cs="Arial"/>
                <w:sz w:val="22"/>
                <w:szCs w:val="22"/>
              </w:rPr>
              <w:t xml:space="preserve"> passer deres arbejdsmetode fint overens med visionen i Børn og Unge politikken.</w:t>
            </w:r>
          </w:p>
          <w:p w:rsidR="002E545B" w:rsidRPr="00635D38" w:rsidRDefault="002E545B" w:rsidP="00CB0F49">
            <w:pPr>
              <w:spacing w:line="276" w:lineRule="auto"/>
              <w:rPr>
                <w:rFonts w:ascii="Arial" w:hAnsi="Arial" w:cs="Arial"/>
                <w:sz w:val="22"/>
                <w:szCs w:val="22"/>
              </w:rPr>
            </w:pPr>
          </w:p>
          <w:p w:rsidR="002E545B" w:rsidRDefault="002E545B" w:rsidP="000F6B63">
            <w:pPr>
              <w:spacing w:line="276" w:lineRule="auto"/>
              <w:rPr>
                <w:rFonts w:ascii="Arial" w:hAnsi="Arial" w:cs="Arial"/>
              </w:rPr>
            </w:pPr>
            <w:r w:rsidRPr="00635D38">
              <w:rPr>
                <w:rFonts w:ascii="Arial" w:hAnsi="Arial" w:cs="Arial"/>
                <w:sz w:val="22"/>
                <w:szCs w:val="22"/>
              </w:rPr>
              <w:t>Fæ</w:t>
            </w:r>
            <w:r w:rsidR="000F6B63" w:rsidRPr="00635D38">
              <w:rPr>
                <w:rFonts w:ascii="Arial" w:hAnsi="Arial" w:cs="Arial"/>
                <w:sz w:val="22"/>
                <w:szCs w:val="22"/>
              </w:rPr>
              <w:t>llesskab i Kerteminde visionen efterleves ved at de største børn fire gange årligt besøger demens huset. Endvidere</w:t>
            </w:r>
            <w:r w:rsidR="00635D38">
              <w:rPr>
                <w:rFonts w:ascii="Arial" w:hAnsi="Arial" w:cs="Arial"/>
                <w:sz w:val="22"/>
                <w:szCs w:val="22"/>
              </w:rPr>
              <w:t xml:space="preserve"> har børnene gået luciaoptog i Aktiv huset, o</w:t>
            </w:r>
            <w:r w:rsidR="000F6B63" w:rsidRPr="00635D38">
              <w:rPr>
                <w:rFonts w:ascii="Arial" w:hAnsi="Arial" w:cs="Arial"/>
                <w:sz w:val="22"/>
                <w:szCs w:val="22"/>
              </w:rPr>
              <w:t xml:space="preserve">g førskole børnene har </w:t>
            </w:r>
            <w:r w:rsidR="00635D38">
              <w:rPr>
                <w:rFonts w:ascii="Arial" w:hAnsi="Arial" w:cs="Arial"/>
                <w:sz w:val="22"/>
                <w:szCs w:val="22"/>
              </w:rPr>
              <w:t xml:space="preserve">et </w:t>
            </w:r>
            <w:r w:rsidR="000F6B63" w:rsidRPr="00635D38">
              <w:rPr>
                <w:rFonts w:ascii="Arial" w:hAnsi="Arial" w:cs="Arial"/>
                <w:sz w:val="22"/>
                <w:szCs w:val="22"/>
              </w:rPr>
              <w:t xml:space="preserve">projekt sammen </w:t>
            </w:r>
            <w:r w:rsidR="00635D38">
              <w:rPr>
                <w:rFonts w:ascii="Arial" w:hAnsi="Arial" w:cs="Arial"/>
                <w:sz w:val="22"/>
                <w:szCs w:val="22"/>
              </w:rPr>
              <w:t xml:space="preserve">med </w:t>
            </w:r>
            <w:r w:rsidR="000F6B63" w:rsidRPr="00635D38">
              <w:rPr>
                <w:rFonts w:ascii="Arial" w:hAnsi="Arial" w:cs="Arial"/>
                <w:sz w:val="22"/>
                <w:szCs w:val="22"/>
              </w:rPr>
              <w:t>skolen</w:t>
            </w:r>
            <w:r w:rsidR="00635D38">
              <w:rPr>
                <w:rFonts w:ascii="Arial" w:hAnsi="Arial" w:cs="Arial"/>
                <w:sz w:val="22"/>
                <w:szCs w:val="22"/>
              </w:rPr>
              <w:t xml:space="preserve">, </w:t>
            </w:r>
            <w:r w:rsidR="000F6B63" w:rsidRPr="00635D38">
              <w:rPr>
                <w:rFonts w:ascii="Arial" w:hAnsi="Arial" w:cs="Arial"/>
                <w:sz w:val="22"/>
                <w:szCs w:val="22"/>
              </w:rPr>
              <w:t xml:space="preserve"> hvor børnene møder deres kommende skole kammerater.</w:t>
            </w:r>
            <w:r w:rsidR="000F6B63">
              <w:rPr>
                <w:rFonts w:ascii="Arial" w:hAnsi="Arial" w:cs="Arial"/>
              </w:rPr>
              <w:t xml:space="preserve"> </w:t>
            </w:r>
          </w:p>
          <w:p w:rsidR="00635D38" w:rsidRPr="00254275" w:rsidRDefault="00635D38" w:rsidP="000F6B63">
            <w:pPr>
              <w:spacing w:line="276" w:lineRule="auto"/>
              <w:rPr>
                <w:rFonts w:ascii="Arial" w:hAnsi="Arial" w:cs="Arial"/>
              </w:rPr>
            </w:pPr>
          </w:p>
        </w:tc>
      </w:tr>
      <w:tr w:rsidR="009576AA" w:rsidTr="001F2A18">
        <w:tc>
          <w:tcPr>
            <w:tcW w:w="9639" w:type="dxa"/>
          </w:tcPr>
          <w:p w:rsidR="006C5C42" w:rsidRDefault="006C5C42" w:rsidP="001F2A18">
            <w:pPr>
              <w:pStyle w:val="Ingenafstand"/>
              <w:rPr>
                <w:rFonts w:ascii="Arial" w:hAnsi="Arial" w:cs="Arial"/>
                <w:b/>
              </w:rPr>
            </w:pPr>
          </w:p>
          <w:p w:rsidR="009576AA" w:rsidRDefault="009576AA" w:rsidP="001F2A18">
            <w:pPr>
              <w:pStyle w:val="Ingenafstand"/>
              <w:rPr>
                <w:rFonts w:ascii="Arial" w:hAnsi="Arial" w:cs="Arial"/>
                <w:b/>
              </w:rPr>
            </w:pPr>
            <w:r>
              <w:rPr>
                <w:rFonts w:ascii="Arial" w:hAnsi="Arial" w:cs="Arial"/>
                <w:b/>
              </w:rPr>
              <w:t>Ledelse:</w:t>
            </w:r>
          </w:p>
          <w:p w:rsidR="006C5C42" w:rsidRDefault="006C5C42" w:rsidP="001F2A18">
            <w:pPr>
              <w:pStyle w:val="Ingenafstand"/>
              <w:rPr>
                <w:rFonts w:ascii="Arial" w:hAnsi="Arial" w:cs="Arial"/>
                <w:b/>
              </w:rPr>
            </w:pPr>
          </w:p>
          <w:p w:rsidR="008626F1" w:rsidRPr="00D86932" w:rsidRDefault="00D86932" w:rsidP="001F2A18">
            <w:pPr>
              <w:pStyle w:val="Ingenafstand"/>
              <w:rPr>
                <w:rFonts w:ascii="Arial" w:hAnsi="Arial" w:cs="Arial"/>
              </w:rPr>
            </w:pPr>
            <w:r w:rsidRPr="00D86932">
              <w:rPr>
                <w:rFonts w:ascii="Arial" w:hAnsi="Arial" w:cs="Arial"/>
              </w:rPr>
              <w:t xml:space="preserve">Leder og medarbejdere oplyser at der </w:t>
            </w:r>
            <w:r w:rsidR="00F16009">
              <w:rPr>
                <w:rFonts w:ascii="Arial" w:hAnsi="Arial" w:cs="Arial"/>
              </w:rPr>
              <w:t xml:space="preserve">er en god stemning og kemi i dagtilbuddet, </w:t>
            </w:r>
            <w:r w:rsidR="00275778">
              <w:rPr>
                <w:rFonts w:ascii="Arial" w:hAnsi="Arial" w:cs="Arial"/>
              </w:rPr>
              <w:t xml:space="preserve">og at de har tiltro til hinanden. Leder prøver at have en inddragende ledelses stil, og medarbejderne føler de </w:t>
            </w:r>
            <w:r w:rsidR="00275778">
              <w:rPr>
                <w:rFonts w:ascii="Arial" w:hAnsi="Arial" w:cs="Arial"/>
              </w:rPr>
              <w:lastRenderedPageBreak/>
              <w:t>bliver set og anerkendt. Samtidig er ledelsen god til at give både ris og ros.</w:t>
            </w:r>
          </w:p>
          <w:p w:rsidR="006C5C42" w:rsidRPr="00324259" w:rsidRDefault="00324259" w:rsidP="001F2A18">
            <w:pPr>
              <w:pStyle w:val="Ingenafstand"/>
              <w:rPr>
                <w:rFonts w:ascii="Arial" w:hAnsi="Arial" w:cs="Arial"/>
              </w:rPr>
            </w:pPr>
            <w:r>
              <w:rPr>
                <w:rFonts w:ascii="Arial" w:hAnsi="Arial" w:cs="Arial"/>
              </w:rPr>
              <w:t>Leder giver udtryk for at, hun tager ansvar, og er ikke bange for at skære igennem.</w:t>
            </w:r>
          </w:p>
          <w:p w:rsidR="009576AA" w:rsidRDefault="009576AA" w:rsidP="001F2A18">
            <w:pPr>
              <w:pStyle w:val="Ingenafstand"/>
              <w:rPr>
                <w:rFonts w:ascii="Arial" w:hAnsi="Arial" w:cs="Arial"/>
              </w:rPr>
            </w:pPr>
          </w:p>
          <w:p w:rsidR="00E944F2" w:rsidRPr="00CB2B79" w:rsidRDefault="00E944F2" w:rsidP="001F2A18">
            <w:pPr>
              <w:pStyle w:val="Ingenafstand"/>
              <w:rPr>
                <w:rFonts w:ascii="Arial" w:hAnsi="Arial" w:cs="Arial"/>
              </w:rPr>
            </w:pPr>
          </w:p>
        </w:tc>
      </w:tr>
      <w:tr w:rsidR="009576AA" w:rsidTr="001F2A18">
        <w:tc>
          <w:tcPr>
            <w:tcW w:w="9639" w:type="dxa"/>
          </w:tcPr>
          <w:p w:rsidR="009576AA" w:rsidRDefault="009576AA" w:rsidP="001F2A18">
            <w:pPr>
              <w:pStyle w:val="Ingenafstand"/>
              <w:rPr>
                <w:rFonts w:ascii="Arial" w:hAnsi="Arial" w:cs="Arial"/>
                <w:b/>
              </w:rPr>
            </w:pPr>
          </w:p>
        </w:tc>
      </w:tr>
      <w:tr w:rsidR="009576AA" w:rsidTr="001F2A18">
        <w:tc>
          <w:tcPr>
            <w:tcW w:w="9639" w:type="dxa"/>
            <w:shd w:val="clear" w:color="auto" w:fill="E8B600"/>
          </w:tcPr>
          <w:p w:rsidR="009576AA" w:rsidRPr="009D10D2" w:rsidRDefault="009576AA" w:rsidP="001F2A18">
            <w:pPr>
              <w:pStyle w:val="Ingenafstand"/>
              <w:jc w:val="center"/>
              <w:rPr>
                <w:rFonts w:ascii="Arial" w:hAnsi="Arial" w:cs="Arial"/>
                <w:b/>
                <w:sz w:val="24"/>
                <w:szCs w:val="24"/>
              </w:rPr>
            </w:pPr>
            <w:r w:rsidRPr="009D10D2">
              <w:rPr>
                <w:rFonts w:ascii="Arial" w:hAnsi="Arial" w:cs="Arial"/>
                <w:b/>
                <w:sz w:val="24"/>
                <w:szCs w:val="24"/>
              </w:rPr>
              <w:t>Anbefalinger</w:t>
            </w:r>
          </w:p>
        </w:tc>
      </w:tr>
      <w:tr w:rsidR="009576AA" w:rsidTr="001F2A18">
        <w:tc>
          <w:tcPr>
            <w:tcW w:w="9639" w:type="dxa"/>
          </w:tcPr>
          <w:p w:rsidR="00BB0936" w:rsidRDefault="00BB0936" w:rsidP="005D2CFC">
            <w:pPr>
              <w:pStyle w:val="Ingenafstand"/>
              <w:ind w:left="720"/>
              <w:rPr>
                <w:rFonts w:ascii="Arial" w:hAnsi="Arial" w:cs="Arial"/>
                <w:b/>
                <w:sz w:val="20"/>
                <w:szCs w:val="20"/>
              </w:rPr>
            </w:pPr>
          </w:p>
          <w:p w:rsidR="00BB0936" w:rsidRPr="00762675" w:rsidRDefault="00971FD5" w:rsidP="005D2CFC">
            <w:pPr>
              <w:pStyle w:val="Ingenafstand"/>
              <w:ind w:left="720"/>
              <w:rPr>
                <w:rFonts w:ascii="Arial" w:hAnsi="Arial" w:cs="Arial"/>
                <w:b/>
              </w:rPr>
            </w:pPr>
            <w:r w:rsidRPr="00762675">
              <w:rPr>
                <w:rFonts w:ascii="Arial" w:hAnsi="Arial" w:cs="Arial"/>
                <w:b/>
              </w:rPr>
              <w:t>Anbefalinger fra sidste tilsyn, 2015:</w:t>
            </w:r>
          </w:p>
          <w:p w:rsidR="00971FD5" w:rsidRPr="00762675" w:rsidRDefault="00971FD5" w:rsidP="00971FD5">
            <w:pPr>
              <w:pStyle w:val="Ingenafstand"/>
              <w:numPr>
                <w:ilvl w:val="0"/>
                <w:numId w:val="7"/>
              </w:numPr>
              <w:rPr>
                <w:rFonts w:ascii="Arial" w:hAnsi="Arial" w:cs="Arial"/>
                <w:b/>
              </w:rPr>
            </w:pPr>
            <w:r w:rsidRPr="00762675">
              <w:rPr>
                <w:rFonts w:ascii="Arial" w:hAnsi="Arial" w:cs="Arial"/>
                <w:bCs/>
              </w:rPr>
              <w:t>Det blev anbefalet, at dagtilbuddet fremadrettet arbejder med den skriftlige dokumentation af de pædagogiske læreplaner, herunder beskrivelse af den pædagogiske ramme</w:t>
            </w:r>
          </w:p>
          <w:p w:rsidR="00971FD5" w:rsidRPr="00762675" w:rsidRDefault="00762675" w:rsidP="00971FD5">
            <w:pPr>
              <w:pStyle w:val="Ingenafstand"/>
              <w:numPr>
                <w:ilvl w:val="0"/>
                <w:numId w:val="7"/>
              </w:numPr>
              <w:rPr>
                <w:rFonts w:ascii="Arial" w:hAnsi="Arial" w:cs="Arial"/>
                <w:b/>
              </w:rPr>
            </w:pPr>
            <w:r w:rsidRPr="00762675">
              <w:rPr>
                <w:rFonts w:ascii="Arial" w:hAnsi="Arial" w:cs="Arial"/>
                <w:bCs/>
              </w:rPr>
              <w:t>Det blev anbefalet, at der i mindre grad arbejdes med digital læring</w:t>
            </w:r>
          </w:p>
          <w:p w:rsidR="00762675" w:rsidRPr="00762675" w:rsidRDefault="00762675" w:rsidP="00762675">
            <w:pPr>
              <w:pStyle w:val="Ingenafstand"/>
              <w:ind w:left="1440"/>
              <w:rPr>
                <w:rFonts w:ascii="Arial" w:hAnsi="Arial" w:cs="Arial"/>
                <w:bCs/>
              </w:rPr>
            </w:pPr>
          </w:p>
          <w:p w:rsidR="00762675" w:rsidRPr="00762675" w:rsidRDefault="00762675" w:rsidP="00762675">
            <w:pPr>
              <w:pStyle w:val="Ingenafstand"/>
              <w:rPr>
                <w:rFonts w:ascii="Arial" w:hAnsi="Arial" w:cs="Arial"/>
                <w:b/>
              </w:rPr>
            </w:pPr>
            <w:r w:rsidRPr="00762675">
              <w:rPr>
                <w:rFonts w:ascii="Arial" w:hAnsi="Arial" w:cs="Arial"/>
                <w:bCs/>
              </w:rPr>
              <w:t xml:space="preserve">             </w:t>
            </w:r>
            <w:r w:rsidRPr="00762675">
              <w:rPr>
                <w:rFonts w:ascii="Arial" w:hAnsi="Arial" w:cs="Arial"/>
                <w:b/>
              </w:rPr>
              <w:t>Opfølgning på anbefalinger:</w:t>
            </w:r>
          </w:p>
          <w:p w:rsidR="00612371" w:rsidRPr="00762675" w:rsidRDefault="00762675" w:rsidP="00762675">
            <w:pPr>
              <w:pStyle w:val="Listeafsnit"/>
              <w:numPr>
                <w:ilvl w:val="0"/>
                <w:numId w:val="15"/>
              </w:numPr>
              <w:spacing w:line="276" w:lineRule="auto"/>
              <w:rPr>
                <w:rFonts w:ascii="Arial" w:hAnsi="Arial" w:cs="Arial"/>
                <w:sz w:val="22"/>
                <w:szCs w:val="22"/>
              </w:rPr>
            </w:pPr>
            <w:r w:rsidRPr="00762675">
              <w:rPr>
                <w:rFonts w:ascii="Arial" w:hAnsi="Arial" w:cs="Arial"/>
                <w:sz w:val="22"/>
                <w:szCs w:val="22"/>
              </w:rPr>
              <w:t>Anbefalingen er ikke efterlevet</w:t>
            </w:r>
          </w:p>
          <w:p w:rsidR="00762675" w:rsidRDefault="00762675" w:rsidP="00762675">
            <w:pPr>
              <w:pStyle w:val="Listeafsnit"/>
              <w:numPr>
                <w:ilvl w:val="0"/>
                <w:numId w:val="15"/>
              </w:numPr>
              <w:spacing w:line="276" w:lineRule="auto"/>
              <w:rPr>
                <w:rFonts w:ascii="Arial" w:hAnsi="Arial" w:cs="Arial"/>
                <w:sz w:val="22"/>
                <w:szCs w:val="22"/>
              </w:rPr>
            </w:pPr>
            <w:r w:rsidRPr="00762675">
              <w:rPr>
                <w:rFonts w:ascii="Arial" w:hAnsi="Arial" w:cs="Arial"/>
                <w:sz w:val="22"/>
                <w:szCs w:val="22"/>
              </w:rPr>
              <w:t>Anbefalingen er ikke efterlevet</w:t>
            </w:r>
          </w:p>
          <w:p w:rsidR="00762675" w:rsidRDefault="00762675" w:rsidP="00762675">
            <w:pPr>
              <w:pStyle w:val="Listeafsnit"/>
              <w:spacing w:line="276" w:lineRule="auto"/>
              <w:rPr>
                <w:rFonts w:ascii="Arial" w:hAnsi="Arial" w:cs="Arial"/>
                <w:sz w:val="22"/>
                <w:szCs w:val="22"/>
              </w:rPr>
            </w:pPr>
          </w:p>
          <w:p w:rsidR="00762675" w:rsidRDefault="00762675" w:rsidP="00762675">
            <w:pPr>
              <w:pStyle w:val="Listeafsnit"/>
              <w:spacing w:line="276" w:lineRule="auto"/>
              <w:rPr>
                <w:rFonts w:ascii="Arial" w:hAnsi="Arial" w:cs="Arial"/>
                <w:b/>
                <w:bCs/>
                <w:sz w:val="22"/>
                <w:szCs w:val="22"/>
              </w:rPr>
            </w:pPr>
            <w:r>
              <w:rPr>
                <w:rFonts w:ascii="Arial" w:hAnsi="Arial" w:cs="Arial"/>
                <w:b/>
                <w:bCs/>
                <w:sz w:val="22"/>
                <w:szCs w:val="22"/>
              </w:rPr>
              <w:t>Anbefalinger, 2018:</w:t>
            </w:r>
          </w:p>
          <w:p w:rsidR="00762675" w:rsidRPr="00324259" w:rsidRDefault="00905EB3" w:rsidP="00762675">
            <w:pPr>
              <w:pStyle w:val="Listeafsnit"/>
              <w:numPr>
                <w:ilvl w:val="0"/>
                <w:numId w:val="16"/>
              </w:numPr>
              <w:spacing w:line="276" w:lineRule="auto"/>
              <w:rPr>
                <w:rFonts w:ascii="Arial" w:hAnsi="Arial" w:cs="Arial"/>
                <w:b/>
                <w:bCs/>
                <w:sz w:val="22"/>
                <w:szCs w:val="22"/>
              </w:rPr>
            </w:pPr>
            <w:r>
              <w:rPr>
                <w:rFonts w:ascii="Arial" w:hAnsi="Arial" w:cs="Arial"/>
                <w:sz w:val="22"/>
                <w:szCs w:val="22"/>
              </w:rPr>
              <w:t>Det anbefales, at der omgående igangsættes et arbejde med at beskrive den pædagogiske ramme og udarbejde skabeloner til brug for dokumentation af de pædagogiske læreplaner</w:t>
            </w:r>
          </w:p>
          <w:p w:rsidR="00324259" w:rsidRPr="00324259" w:rsidRDefault="00324259" w:rsidP="000B47BC">
            <w:pPr>
              <w:pStyle w:val="Listeafsnit"/>
              <w:numPr>
                <w:ilvl w:val="0"/>
                <w:numId w:val="16"/>
              </w:numPr>
              <w:spacing w:line="276" w:lineRule="auto"/>
              <w:rPr>
                <w:rFonts w:ascii="Arial" w:hAnsi="Arial" w:cs="Arial"/>
                <w:b/>
                <w:bCs/>
                <w:sz w:val="22"/>
                <w:szCs w:val="22"/>
              </w:rPr>
            </w:pPr>
            <w:r>
              <w:rPr>
                <w:rFonts w:ascii="Arial" w:hAnsi="Arial" w:cs="Arial"/>
                <w:sz w:val="22"/>
                <w:szCs w:val="22"/>
              </w:rPr>
              <w:t xml:space="preserve">Det anbefales, at leder og medarbejdere sikrer, at informationer om det pædagogiske arbejde bliver kommunikeret til </w:t>
            </w:r>
            <w:r w:rsidR="000B47BC">
              <w:rPr>
                <w:rFonts w:ascii="Arial" w:hAnsi="Arial" w:cs="Arial"/>
                <w:sz w:val="22"/>
                <w:szCs w:val="22"/>
              </w:rPr>
              <w:t>alle</w:t>
            </w:r>
            <w:r w:rsidR="00B01953">
              <w:rPr>
                <w:rFonts w:ascii="Arial" w:hAnsi="Arial" w:cs="Arial"/>
                <w:sz w:val="22"/>
                <w:szCs w:val="22"/>
              </w:rPr>
              <w:t xml:space="preserve"> forældre</w:t>
            </w:r>
          </w:p>
          <w:p w:rsidR="00324259" w:rsidRPr="00905EB3" w:rsidRDefault="00324259" w:rsidP="00762675">
            <w:pPr>
              <w:pStyle w:val="Listeafsnit"/>
              <w:numPr>
                <w:ilvl w:val="0"/>
                <w:numId w:val="16"/>
              </w:numPr>
              <w:spacing w:line="276" w:lineRule="auto"/>
              <w:rPr>
                <w:rFonts w:ascii="Arial" w:hAnsi="Arial" w:cs="Arial"/>
                <w:b/>
                <w:bCs/>
                <w:sz w:val="22"/>
                <w:szCs w:val="22"/>
              </w:rPr>
            </w:pPr>
            <w:r>
              <w:rPr>
                <w:rFonts w:ascii="Arial" w:hAnsi="Arial" w:cs="Arial"/>
                <w:sz w:val="22"/>
                <w:szCs w:val="22"/>
              </w:rPr>
              <w:t>Det anbefales, at personalet styrker deres faglighed og bliver mere bevidste om at kæde praksis og teori sammen, hvorved man lettere kan leve op til ovenstående anbefaling.</w:t>
            </w:r>
          </w:p>
          <w:p w:rsidR="009576AA" w:rsidRDefault="009576AA" w:rsidP="001F2A18">
            <w:pPr>
              <w:pStyle w:val="Ingenafstand"/>
              <w:rPr>
                <w:rFonts w:ascii="Arial" w:hAnsi="Arial" w:cs="Arial"/>
                <w:sz w:val="20"/>
                <w:szCs w:val="20"/>
              </w:rPr>
            </w:pPr>
          </w:p>
          <w:p w:rsidR="009576AA" w:rsidRPr="009D10D2" w:rsidRDefault="009576AA" w:rsidP="001F2A18">
            <w:pPr>
              <w:pStyle w:val="Ingenafstand"/>
              <w:rPr>
                <w:rFonts w:ascii="Arial" w:hAnsi="Arial" w:cs="Arial"/>
                <w:sz w:val="20"/>
                <w:szCs w:val="20"/>
              </w:rPr>
            </w:pPr>
          </w:p>
        </w:tc>
      </w:tr>
      <w:tr w:rsidR="009576AA" w:rsidTr="001F2A18">
        <w:tc>
          <w:tcPr>
            <w:tcW w:w="9639" w:type="dxa"/>
            <w:shd w:val="clear" w:color="auto" w:fill="E8B600"/>
          </w:tcPr>
          <w:p w:rsidR="009576AA" w:rsidRPr="009D10D2" w:rsidRDefault="009576AA" w:rsidP="001F2A18">
            <w:pPr>
              <w:pStyle w:val="Ingenafstand"/>
              <w:jc w:val="center"/>
              <w:rPr>
                <w:rFonts w:ascii="Arial" w:hAnsi="Arial" w:cs="Arial"/>
                <w:b/>
                <w:sz w:val="24"/>
                <w:szCs w:val="24"/>
              </w:rPr>
            </w:pPr>
            <w:r>
              <w:rPr>
                <w:rFonts w:ascii="Arial" w:hAnsi="Arial" w:cs="Arial"/>
                <w:b/>
                <w:sz w:val="24"/>
                <w:szCs w:val="24"/>
              </w:rPr>
              <w:t>Aftaler</w:t>
            </w:r>
          </w:p>
        </w:tc>
      </w:tr>
      <w:tr w:rsidR="009576AA" w:rsidTr="001F2A18">
        <w:tc>
          <w:tcPr>
            <w:tcW w:w="9639" w:type="dxa"/>
            <w:shd w:val="clear" w:color="auto" w:fill="FFFFFF" w:themeFill="background1"/>
          </w:tcPr>
          <w:p w:rsidR="005311BA" w:rsidRDefault="0056516C" w:rsidP="00CB0F49">
            <w:pPr>
              <w:pStyle w:val="Ingenafstand"/>
              <w:rPr>
                <w:rFonts w:ascii="Arial" w:hAnsi="Arial" w:cs="Arial"/>
                <w:bCs/>
                <w:sz w:val="24"/>
                <w:szCs w:val="24"/>
              </w:rPr>
            </w:pPr>
            <w:r>
              <w:rPr>
                <w:rFonts w:ascii="Arial" w:hAnsi="Arial" w:cs="Arial"/>
                <w:bCs/>
                <w:sz w:val="24"/>
                <w:szCs w:val="24"/>
              </w:rPr>
              <w:t xml:space="preserve">                    </w:t>
            </w:r>
          </w:p>
          <w:p w:rsidR="009576AA" w:rsidRDefault="0056516C" w:rsidP="00CB0F49">
            <w:pPr>
              <w:pStyle w:val="Ingenafstand"/>
              <w:rPr>
                <w:rFonts w:ascii="Arial" w:hAnsi="Arial" w:cs="Arial"/>
                <w:bCs/>
                <w:sz w:val="24"/>
                <w:szCs w:val="24"/>
              </w:rPr>
            </w:pPr>
            <w:r>
              <w:rPr>
                <w:rFonts w:ascii="Arial" w:hAnsi="Arial" w:cs="Arial"/>
                <w:bCs/>
                <w:sz w:val="24"/>
                <w:szCs w:val="24"/>
              </w:rPr>
              <w:t xml:space="preserve">  </w:t>
            </w:r>
            <w:r w:rsidR="00411534">
              <w:rPr>
                <w:rFonts w:ascii="Arial" w:hAnsi="Arial" w:cs="Arial"/>
                <w:bCs/>
                <w:sz w:val="24"/>
                <w:szCs w:val="24"/>
              </w:rPr>
              <w:t>Der er ikke lavet nogen aftaler</w:t>
            </w:r>
          </w:p>
          <w:p w:rsidR="00411534" w:rsidRPr="00411534" w:rsidRDefault="00411534" w:rsidP="00CB0F49">
            <w:pPr>
              <w:pStyle w:val="Ingenafstand"/>
              <w:rPr>
                <w:rFonts w:ascii="Arial" w:hAnsi="Arial" w:cs="Arial"/>
                <w:bCs/>
                <w:sz w:val="24"/>
                <w:szCs w:val="24"/>
              </w:rPr>
            </w:pPr>
          </w:p>
        </w:tc>
      </w:tr>
      <w:tr w:rsidR="009576AA" w:rsidTr="001F2A18">
        <w:tc>
          <w:tcPr>
            <w:tcW w:w="9639" w:type="dxa"/>
            <w:shd w:val="clear" w:color="auto" w:fill="E8B600"/>
          </w:tcPr>
          <w:p w:rsidR="009576AA" w:rsidRPr="009D10D2" w:rsidRDefault="009576AA" w:rsidP="001F2A18">
            <w:pPr>
              <w:pStyle w:val="Ingenafstand"/>
              <w:jc w:val="center"/>
              <w:rPr>
                <w:rFonts w:ascii="Arial" w:hAnsi="Arial" w:cs="Arial"/>
                <w:b/>
                <w:sz w:val="24"/>
                <w:szCs w:val="24"/>
              </w:rPr>
            </w:pPr>
            <w:r w:rsidRPr="009D10D2">
              <w:rPr>
                <w:rFonts w:ascii="Arial" w:hAnsi="Arial" w:cs="Arial"/>
                <w:b/>
                <w:sz w:val="24"/>
                <w:szCs w:val="24"/>
              </w:rPr>
              <w:t>Henstillinger</w:t>
            </w:r>
          </w:p>
        </w:tc>
      </w:tr>
      <w:tr w:rsidR="009576AA" w:rsidTr="001F2A18">
        <w:tc>
          <w:tcPr>
            <w:tcW w:w="9639" w:type="dxa"/>
          </w:tcPr>
          <w:p w:rsidR="009576AA" w:rsidRDefault="009576AA" w:rsidP="001F2A18">
            <w:pPr>
              <w:pStyle w:val="Ingenafstand"/>
              <w:rPr>
                <w:rFonts w:ascii="Arial" w:hAnsi="Arial" w:cs="Arial"/>
                <w:sz w:val="20"/>
                <w:szCs w:val="20"/>
              </w:rPr>
            </w:pPr>
          </w:p>
          <w:p w:rsidR="009576AA" w:rsidRPr="0056516C" w:rsidRDefault="00905EB3" w:rsidP="00905EB3">
            <w:pPr>
              <w:pStyle w:val="Ingenafstand"/>
              <w:numPr>
                <w:ilvl w:val="0"/>
                <w:numId w:val="16"/>
              </w:numPr>
              <w:rPr>
                <w:rFonts w:ascii="Arial" w:hAnsi="Arial" w:cs="Arial"/>
              </w:rPr>
            </w:pPr>
            <w:r w:rsidRPr="0056516C">
              <w:rPr>
                <w:rFonts w:ascii="Arial" w:hAnsi="Arial" w:cs="Arial"/>
              </w:rPr>
              <w:t>Det henstilles, at der inden 1. juli 2018 foreligger en plan hvordan man f.eks. vil bruge IPads i læringsøjemed. Henstillingen skal ses i sammenhæng med kravene i den kommende dagtilbudsreform.</w:t>
            </w:r>
          </w:p>
          <w:p w:rsidR="00905EB3" w:rsidRPr="009D10D2" w:rsidRDefault="00905EB3" w:rsidP="00905EB3">
            <w:pPr>
              <w:pStyle w:val="Ingenafstand"/>
              <w:ind w:left="1440"/>
              <w:rPr>
                <w:rFonts w:ascii="Arial" w:hAnsi="Arial" w:cs="Arial"/>
                <w:sz w:val="20"/>
                <w:szCs w:val="20"/>
              </w:rPr>
            </w:pPr>
          </w:p>
        </w:tc>
      </w:tr>
    </w:tbl>
    <w:p w:rsidR="009576AA" w:rsidRDefault="009576AA" w:rsidP="009576AA">
      <w:pPr>
        <w:pStyle w:val="Ingenafstand"/>
        <w:rPr>
          <w:rFonts w:ascii="Arial" w:hAnsi="Arial" w:cs="Arial"/>
        </w:rPr>
      </w:pPr>
    </w:p>
    <w:p w:rsidR="005311BA" w:rsidRDefault="005311BA" w:rsidP="009576AA">
      <w:pPr>
        <w:pStyle w:val="Ingenafstand"/>
        <w:rPr>
          <w:rFonts w:ascii="Arial" w:hAnsi="Arial" w:cs="Arial"/>
        </w:rPr>
      </w:pPr>
    </w:p>
    <w:p w:rsidR="005311BA" w:rsidRDefault="005311BA" w:rsidP="009576AA">
      <w:pPr>
        <w:pStyle w:val="Ingenafstand"/>
        <w:rPr>
          <w:rFonts w:ascii="Arial" w:hAnsi="Arial" w:cs="Arial"/>
        </w:rPr>
      </w:pPr>
    </w:p>
    <w:p w:rsidR="009576AA" w:rsidRDefault="009576AA" w:rsidP="009576AA">
      <w:pPr>
        <w:pStyle w:val="Ingenafstand"/>
        <w:ind w:left="-567"/>
        <w:rPr>
          <w:rFonts w:ascii="Arial" w:hAnsi="Arial" w:cs="Arial"/>
        </w:rPr>
      </w:pPr>
    </w:p>
    <w:p w:rsidR="009576AA" w:rsidRPr="00BB0936" w:rsidRDefault="00BB0936" w:rsidP="00BB0936">
      <w:pPr>
        <w:pStyle w:val="Ingenafstand"/>
        <w:pBdr>
          <w:bottom w:val="single" w:sz="4" w:space="1" w:color="auto"/>
        </w:pBdr>
        <w:ind w:left="-142"/>
        <w:rPr>
          <w:rFonts w:ascii="Arial" w:hAnsi="Arial" w:cs="Arial"/>
        </w:rPr>
      </w:pPr>
      <w:r w:rsidRPr="00BB0936">
        <w:rPr>
          <w:rFonts w:ascii="Arial" w:hAnsi="Arial" w:cs="Arial"/>
        </w:rPr>
        <w:t xml:space="preserve"> Susan Løfwall </w:t>
      </w:r>
      <w:r w:rsidR="00762675">
        <w:rPr>
          <w:rFonts w:ascii="Arial" w:hAnsi="Arial" w:cs="Arial"/>
        </w:rPr>
        <w:t xml:space="preserve">         /   Marianne Højbjerg</w:t>
      </w:r>
    </w:p>
    <w:p w:rsidR="009576AA" w:rsidRDefault="00BB0936" w:rsidP="00762675">
      <w:pPr>
        <w:pStyle w:val="Ingenafstand"/>
        <w:ind w:left="-142"/>
        <w:rPr>
          <w:rFonts w:ascii="Arial" w:hAnsi="Arial" w:cs="Arial"/>
        </w:rPr>
      </w:pPr>
      <w:r>
        <w:rPr>
          <w:rFonts w:ascii="Arial" w:hAnsi="Arial" w:cs="Arial"/>
        </w:rPr>
        <w:t xml:space="preserve">Tilsynskonsulent  </w:t>
      </w:r>
      <w:r w:rsidR="00762675">
        <w:rPr>
          <w:rFonts w:ascii="Arial" w:hAnsi="Arial" w:cs="Arial"/>
        </w:rPr>
        <w:t xml:space="preserve">    /   Tilsyns</w:t>
      </w:r>
      <w:r>
        <w:rPr>
          <w:rFonts w:ascii="Arial" w:hAnsi="Arial" w:cs="Arial"/>
        </w:rPr>
        <w:t>konsulent</w:t>
      </w:r>
    </w:p>
    <w:p w:rsidR="009576AA" w:rsidRDefault="009576AA" w:rsidP="009576AA">
      <w:pPr>
        <w:pStyle w:val="Ingenafstand"/>
        <w:ind w:left="-142"/>
        <w:rPr>
          <w:rFonts w:ascii="Arial" w:hAnsi="Arial" w:cs="Arial"/>
        </w:rPr>
      </w:pPr>
    </w:p>
    <w:p w:rsidR="009576AA" w:rsidRDefault="009576AA" w:rsidP="009576AA">
      <w:pPr>
        <w:pStyle w:val="Ingenafstand"/>
        <w:ind w:left="-142"/>
        <w:rPr>
          <w:rFonts w:ascii="Arial" w:hAnsi="Arial" w:cs="Arial"/>
        </w:rPr>
      </w:pPr>
    </w:p>
    <w:p w:rsidR="009576AA" w:rsidRDefault="009576AA" w:rsidP="009576AA">
      <w:pPr>
        <w:pStyle w:val="Ingenafstand"/>
        <w:ind w:left="-142"/>
        <w:rPr>
          <w:rFonts w:ascii="Arial" w:hAnsi="Arial" w:cs="Arial"/>
        </w:rPr>
      </w:pPr>
      <w:r>
        <w:rPr>
          <w:rFonts w:ascii="Arial" w:hAnsi="Arial" w:cs="Arial"/>
        </w:rPr>
        <w:t>Hvis der er givet en henstilling skal daginstitutionslederen inden for én måned efter modtagelsen af tilsynsrapporten udarbejde en handle</w:t>
      </w:r>
      <w:r w:rsidR="00BB0936">
        <w:rPr>
          <w:rFonts w:ascii="Arial" w:hAnsi="Arial" w:cs="Arial"/>
        </w:rPr>
        <w:t>plan.</w:t>
      </w:r>
    </w:p>
    <w:p w:rsidR="009576AA" w:rsidRDefault="009576AA" w:rsidP="009576AA">
      <w:pPr>
        <w:pStyle w:val="Ingenafstand"/>
        <w:ind w:left="-142"/>
        <w:rPr>
          <w:rFonts w:ascii="Arial" w:hAnsi="Arial" w:cs="Arial"/>
        </w:rPr>
      </w:pPr>
    </w:p>
    <w:p w:rsidR="00D66095" w:rsidRDefault="009576AA" w:rsidP="00C750B8">
      <w:pPr>
        <w:pStyle w:val="Ingenafstand"/>
        <w:ind w:left="-142"/>
      </w:pPr>
      <w:r>
        <w:rPr>
          <w:rFonts w:ascii="Arial" w:hAnsi="Arial" w:cs="Arial"/>
        </w:rPr>
        <w:t>Handleplanen skal godkendes af dagtilbudschefen.</w:t>
      </w:r>
    </w:p>
    <w:sectPr w:rsidR="00D66095" w:rsidSect="009576AA">
      <w:footerReference w:type="default" r:id="rId10"/>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86E" w:rsidRDefault="00AC086E">
      <w:r>
        <w:separator/>
      </w:r>
    </w:p>
  </w:endnote>
  <w:endnote w:type="continuationSeparator" w:id="0">
    <w:p w:rsidR="00AC086E" w:rsidRDefault="00AC0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7923194"/>
      <w:docPartObj>
        <w:docPartGallery w:val="Page Numbers (Bottom of Page)"/>
        <w:docPartUnique/>
      </w:docPartObj>
    </w:sdtPr>
    <w:sdtEndPr>
      <w:rPr>
        <w:rFonts w:ascii="Arial" w:hAnsi="Arial" w:cs="Arial"/>
        <w:sz w:val="20"/>
        <w:szCs w:val="20"/>
      </w:rPr>
    </w:sdtEndPr>
    <w:sdtContent>
      <w:p w:rsidR="008626F1" w:rsidRPr="00BD1785" w:rsidRDefault="008626F1">
        <w:pPr>
          <w:pStyle w:val="Sidefod"/>
          <w:jc w:val="right"/>
          <w:rPr>
            <w:rFonts w:ascii="Arial" w:hAnsi="Arial" w:cs="Arial"/>
            <w:sz w:val="20"/>
            <w:szCs w:val="20"/>
          </w:rPr>
        </w:pPr>
        <w:r w:rsidRPr="00BD1785">
          <w:rPr>
            <w:rFonts w:ascii="Arial" w:hAnsi="Arial" w:cs="Arial"/>
            <w:sz w:val="20"/>
            <w:szCs w:val="20"/>
          </w:rPr>
          <w:fldChar w:fldCharType="begin"/>
        </w:r>
        <w:r w:rsidRPr="00BD1785">
          <w:rPr>
            <w:rFonts w:ascii="Arial" w:hAnsi="Arial" w:cs="Arial"/>
            <w:sz w:val="20"/>
            <w:szCs w:val="20"/>
          </w:rPr>
          <w:instrText>PAGE   \* MERGEFORMAT</w:instrText>
        </w:r>
        <w:r w:rsidRPr="00BD1785">
          <w:rPr>
            <w:rFonts w:ascii="Arial" w:hAnsi="Arial" w:cs="Arial"/>
            <w:sz w:val="20"/>
            <w:szCs w:val="20"/>
          </w:rPr>
          <w:fldChar w:fldCharType="separate"/>
        </w:r>
        <w:r w:rsidR="00743763">
          <w:rPr>
            <w:rFonts w:ascii="Arial" w:hAnsi="Arial" w:cs="Arial"/>
            <w:noProof/>
            <w:sz w:val="20"/>
            <w:szCs w:val="20"/>
          </w:rPr>
          <w:t>1</w:t>
        </w:r>
        <w:r w:rsidRPr="00BD1785">
          <w:rPr>
            <w:rFonts w:ascii="Arial" w:hAnsi="Arial" w:cs="Arial"/>
            <w:sz w:val="20"/>
            <w:szCs w:val="20"/>
          </w:rPr>
          <w:fldChar w:fldCharType="end"/>
        </w:r>
      </w:p>
    </w:sdtContent>
  </w:sdt>
  <w:p w:rsidR="008626F1" w:rsidRDefault="008626F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86E" w:rsidRDefault="00AC086E">
      <w:r>
        <w:separator/>
      </w:r>
    </w:p>
  </w:footnote>
  <w:footnote w:type="continuationSeparator" w:id="0">
    <w:p w:rsidR="00AC086E" w:rsidRDefault="00AC086E">
      <w:r>
        <w:continuationSeparator/>
      </w:r>
    </w:p>
  </w:footnote>
  <w:footnote w:id="1">
    <w:p w:rsidR="00ED0452" w:rsidRDefault="00ED0452">
      <w:pPr>
        <w:pStyle w:val="Fodnotetekst"/>
      </w:pPr>
      <w:r>
        <w:rPr>
          <w:rStyle w:val="Fodnotehenvisning"/>
        </w:rPr>
        <w:footnoteRef/>
      </w:r>
      <w:r>
        <w:t xml:space="preserve"> Børnegruppen bestod af 5 børn, hvoraf 1 faldt fra under interviewet</w:t>
      </w:r>
    </w:p>
  </w:footnote>
  <w:footnote w:id="2">
    <w:p w:rsidR="00602E42" w:rsidRDefault="00602E42" w:rsidP="00602E42">
      <w:pPr>
        <w:pStyle w:val="Fodnotetekst"/>
      </w:pPr>
      <w:r>
        <w:rPr>
          <w:rStyle w:val="Fodnotehenvisning"/>
        </w:rPr>
        <w:footnoteRef/>
      </w:r>
      <w:r>
        <w:t xml:space="preserve"> Alle forældrene har besvaret spørgeskemaundersøgelsen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D0AA5"/>
    <w:multiLevelType w:val="hybridMultilevel"/>
    <w:tmpl w:val="32320BA4"/>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F44E79"/>
    <w:multiLevelType w:val="hybridMultilevel"/>
    <w:tmpl w:val="47B2FF38"/>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BE1502D"/>
    <w:multiLevelType w:val="hybridMultilevel"/>
    <w:tmpl w:val="DA3822DC"/>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26F41D68"/>
    <w:multiLevelType w:val="hybridMultilevel"/>
    <w:tmpl w:val="94644A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B1F04D4"/>
    <w:multiLevelType w:val="hybridMultilevel"/>
    <w:tmpl w:val="CDFCCCF6"/>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15:restartNumberingAfterBreak="0">
    <w:nsid w:val="3EB615C8"/>
    <w:multiLevelType w:val="hybridMultilevel"/>
    <w:tmpl w:val="E7A68504"/>
    <w:lvl w:ilvl="0" w:tplc="6A248406">
      <w:start w:val="1"/>
      <w:numFmt w:val="bullet"/>
      <w:lvlText w:val=""/>
      <w:lvlJc w:val="left"/>
      <w:pPr>
        <w:ind w:left="1080" w:hanging="360"/>
      </w:pPr>
      <w:rPr>
        <w:rFonts w:ascii="Symbol" w:hAnsi="Symbol" w:hint="default"/>
        <w:sz w:val="18"/>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15:restartNumberingAfterBreak="0">
    <w:nsid w:val="40B648B8"/>
    <w:multiLevelType w:val="hybridMultilevel"/>
    <w:tmpl w:val="FC0016F0"/>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15E0786"/>
    <w:multiLevelType w:val="hybridMultilevel"/>
    <w:tmpl w:val="7EE6BA2C"/>
    <w:lvl w:ilvl="0" w:tplc="0406000D">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44F7698E"/>
    <w:multiLevelType w:val="hybridMultilevel"/>
    <w:tmpl w:val="5CCEAC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64D2CCC"/>
    <w:multiLevelType w:val="hybridMultilevel"/>
    <w:tmpl w:val="77902E4C"/>
    <w:lvl w:ilvl="0" w:tplc="04060001">
      <w:start w:val="1"/>
      <w:numFmt w:val="bullet"/>
      <w:lvlText w:val=""/>
      <w:lvlJc w:val="left"/>
      <w:pPr>
        <w:ind w:left="1807" w:hanging="360"/>
      </w:pPr>
      <w:rPr>
        <w:rFonts w:ascii="Symbol" w:hAnsi="Symbol" w:hint="default"/>
      </w:rPr>
    </w:lvl>
    <w:lvl w:ilvl="1" w:tplc="04060003" w:tentative="1">
      <w:start w:val="1"/>
      <w:numFmt w:val="bullet"/>
      <w:lvlText w:val="o"/>
      <w:lvlJc w:val="left"/>
      <w:pPr>
        <w:ind w:left="2527" w:hanging="360"/>
      </w:pPr>
      <w:rPr>
        <w:rFonts w:ascii="Courier New" w:hAnsi="Courier New" w:cs="Courier New" w:hint="default"/>
      </w:rPr>
    </w:lvl>
    <w:lvl w:ilvl="2" w:tplc="04060005" w:tentative="1">
      <w:start w:val="1"/>
      <w:numFmt w:val="bullet"/>
      <w:lvlText w:val=""/>
      <w:lvlJc w:val="left"/>
      <w:pPr>
        <w:ind w:left="3247" w:hanging="360"/>
      </w:pPr>
      <w:rPr>
        <w:rFonts w:ascii="Wingdings" w:hAnsi="Wingdings" w:hint="default"/>
      </w:rPr>
    </w:lvl>
    <w:lvl w:ilvl="3" w:tplc="04060001" w:tentative="1">
      <w:start w:val="1"/>
      <w:numFmt w:val="bullet"/>
      <w:lvlText w:val=""/>
      <w:lvlJc w:val="left"/>
      <w:pPr>
        <w:ind w:left="3967" w:hanging="360"/>
      </w:pPr>
      <w:rPr>
        <w:rFonts w:ascii="Symbol" w:hAnsi="Symbol" w:hint="default"/>
      </w:rPr>
    </w:lvl>
    <w:lvl w:ilvl="4" w:tplc="04060003" w:tentative="1">
      <w:start w:val="1"/>
      <w:numFmt w:val="bullet"/>
      <w:lvlText w:val="o"/>
      <w:lvlJc w:val="left"/>
      <w:pPr>
        <w:ind w:left="4687" w:hanging="360"/>
      </w:pPr>
      <w:rPr>
        <w:rFonts w:ascii="Courier New" w:hAnsi="Courier New" w:cs="Courier New" w:hint="default"/>
      </w:rPr>
    </w:lvl>
    <w:lvl w:ilvl="5" w:tplc="04060005" w:tentative="1">
      <w:start w:val="1"/>
      <w:numFmt w:val="bullet"/>
      <w:lvlText w:val=""/>
      <w:lvlJc w:val="left"/>
      <w:pPr>
        <w:ind w:left="5407" w:hanging="360"/>
      </w:pPr>
      <w:rPr>
        <w:rFonts w:ascii="Wingdings" w:hAnsi="Wingdings" w:hint="default"/>
      </w:rPr>
    </w:lvl>
    <w:lvl w:ilvl="6" w:tplc="04060001" w:tentative="1">
      <w:start w:val="1"/>
      <w:numFmt w:val="bullet"/>
      <w:lvlText w:val=""/>
      <w:lvlJc w:val="left"/>
      <w:pPr>
        <w:ind w:left="6127" w:hanging="360"/>
      </w:pPr>
      <w:rPr>
        <w:rFonts w:ascii="Symbol" w:hAnsi="Symbol" w:hint="default"/>
      </w:rPr>
    </w:lvl>
    <w:lvl w:ilvl="7" w:tplc="04060003" w:tentative="1">
      <w:start w:val="1"/>
      <w:numFmt w:val="bullet"/>
      <w:lvlText w:val="o"/>
      <w:lvlJc w:val="left"/>
      <w:pPr>
        <w:ind w:left="6847" w:hanging="360"/>
      </w:pPr>
      <w:rPr>
        <w:rFonts w:ascii="Courier New" w:hAnsi="Courier New" w:cs="Courier New" w:hint="default"/>
      </w:rPr>
    </w:lvl>
    <w:lvl w:ilvl="8" w:tplc="04060005" w:tentative="1">
      <w:start w:val="1"/>
      <w:numFmt w:val="bullet"/>
      <w:lvlText w:val=""/>
      <w:lvlJc w:val="left"/>
      <w:pPr>
        <w:ind w:left="7567" w:hanging="360"/>
      </w:pPr>
      <w:rPr>
        <w:rFonts w:ascii="Wingdings" w:hAnsi="Wingdings" w:hint="default"/>
      </w:rPr>
    </w:lvl>
  </w:abstractNum>
  <w:abstractNum w:abstractNumId="10" w15:restartNumberingAfterBreak="0">
    <w:nsid w:val="62EA0028"/>
    <w:multiLevelType w:val="hybridMultilevel"/>
    <w:tmpl w:val="31981062"/>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D983C19"/>
    <w:multiLevelType w:val="hybridMultilevel"/>
    <w:tmpl w:val="F822DFE2"/>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02043DE"/>
    <w:multiLevelType w:val="hybridMultilevel"/>
    <w:tmpl w:val="BDB6A3C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A487887"/>
    <w:multiLevelType w:val="hybridMultilevel"/>
    <w:tmpl w:val="2BB88C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A783157"/>
    <w:multiLevelType w:val="hybridMultilevel"/>
    <w:tmpl w:val="3A1CA196"/>
    <w:lvl w:ilvl="0" w:tplc="04060001">
      <w:start w:val="1"/>
      <w:numFmt w:val="bullet"/>
      <w:lvlText w:val=""/>
      <w:lvlJc w:val="left"/>
      <w:pPr>
        <w:ind w:left="2216" w:hanging="360"/>
      </w:pPr>
      <w:rPr>
        <w:rFonts w:ascii="Symbol" w:hAnsi="Symbol" w:hint="default"/>
      </w:rPr>
    </w:lvl>
    <w:lvl w:ilvl="1" w:tplc="04060003" w:tentative="1">
      <w:start w:val="1"/>
      <w:numFmt w:val="bullet"/>
      <w:lvlText w:val="o"/>
      <w:lvlJc w:val="left"/>
      <w:pPr>
        <w:ind w:left="2936" w:hanging="360"/>
      </w:pPr>
      <w:rPr>
        <w:rFonts w:ascii="Courier New" w:hAnsi="Courier New" w:cs="Courier New" w:hint="default"/>
      </w:rPr>
    </w:lvl>
    <w:lvl w:ilvl="2" w:tplc="04060005" w:tentative="1">
      <w:start w:val="1"/>
      <w:numFmt w:val="bullet"/>
      <w:lvlText w:val=""/>
      <w:lvlJc w:val="left"/>
      <w:pPr>
        <w:ind w:left="3656" w:hanging="360"/>
      </w:pPr>
      <w:rPr>
        <w:rFonts w:ascii="Wingdings" w:hAnsi="Wingdings" w:hint="default"/>
      </w:rPr>
    </w:lvl>
    <w:lvl w:ilvl="3" w:tplc="04060001" w:tentative="1">
      <w:start w:val="1"/>
      <w:numFmt w:val="bullet"/>
      <w:lvlText w:val=""/>
      <w:lvlJc w:val="left"/>
      <w:pPr>
        <w:ind w:left="4376" w:hanging="360"/>
      </w:pPr>
      <w:rPr>
        <w:rFonts w:ascii="Symbol" w:hAnsi="Symbol" w:hint="default"/>
      </w:rPr>
    </w:lvl>
    <w:lvl w:ilvl="4" w:tplc="04060003" w:tentative="1">
      <w:start w:val="1"/>
      <w:numFmt w:val="bullet"/>
      <w:lvlText w:val="o"/>
      <w:lvlJc w:val="left"/>
      <w:pPr>
        <w:ind w:left="5096" w:hanging="360"/>
      </w:pPr>
      <w:rPr>
        <w:rFonts w:ascii="Courier New" w:hAnsi="Courier New" w:cs="Courier New" w:hint="default"/>
      </w:rPr>
    </w:lvl>
    <w:lvl w:ilvl="5" w:tplc="04060005" w:tentative="1">
      <w:start w:val="1"/>
      <w:numFmt w:val="bullet"/>
      <w:lvlText w:val=""/>
      <w:lvlJc w:val="left"/>
      <w:pPr>
        <w:ind w:left="5816" w:hanging="360"/>
      </w:pPr>
      <w:rPr>
        <w:rFonts w:ascii="Wingdings" w:hAnsi="Wingdings" w:hint="default"/>
      </w:rPr>
    </w:lvl>
    <w:lvl w:ilvl="6" w:tplc="04060001" w:tentative="1">
      <w:start w:val="1"/>
      <w:numFmt w:val="bullet"/>
      <w:lvlText w:val=""/>
      <w:lvlJc w:val="left"/>
      <w:pPr>
        <w:ind w:left="6536" w:hanging="360"/>
      </w:pPr>
      <w:rPr>
        <w:rFonts w:ascii="Symbol" w:hAnsi="Symbol" w:hint="default"/>
      </w:rPr>
    </w:lvl>
    <w:lvl w:ilvl="7" w:tplc="04060003" w:tentative="1">
      <w:start w:val="1"/>
      <w:numFmt w:val="bullet"/>
      <w:lvlText w:val="o"/>
      <w:lvlJc w:val="left"/>
      <w:pPr>
        <w:ind w:left="7256" w:hanging="360"/>
      </w:pPr>
      <w:rPr>
        <w:rFonts w:ascii="Courier New" w:hAnsi="Courier New" w:cs="Courier New" w:hint="default"/>
      </w:rPr>
    </w:lvl>
    <w:lvl w:ilvl="8" w:tplc="04060005" w:tentative="1">
      <w:start w:val="1"/>
      <w:numFmt w:val="bullet"/>
      <w:lvlText w:val=""/>
      <w:lvlJc w:val="left"/>
      <w:pPr>
        <w:ind w:left="7976" w:hanging="360"/>
      </w:pPr>
      <w:rPr>
        <w:rFonts w:ascii="Wingdings" w:hAnsi="Wingdings" w:hint="default"/>
      </w:rPr>
    </w:lvl>
  </w:abstractNum>
  <w:abstractNum w:abstractNumId="15" w15:restartNumberingAfterBreak="0">
    <w:nsid w:val="7B2E663A"/>
    <w:multiLevelType w:val="hybridMultilevel"/>
    <w:tmpl w:val="1A50CE24"/>
    <w:lvl w:ilvl="0" w:tplc="04060001">
      <w:start w:val="1"/>
      <w:numFmt w:val="bullet"/>
      <w:lvlText w:val=""/>
      <w:lvlJc w:val="left"/>
      <w:pPr>
        <w:ind w:left="1779" w:hanging="360"/>
      </w:pPr>
      <w:rPr>
        <w:rFonts w:ascii="Symbol" w:hAnsi="Symbol" w:hint="default"/>
      </w:rPr>
    </w:lvl>
    <w:lvl w:ilvl="1" w:tplc="04060003" w:tentative="1">
      <w:start w:val="1"/>
      <w:numFmt w:val="bullet"/>
      <w:lvlText w:val="o"/>
      <w:lvlJc w:val="left"/>
      <w:pPr>
        <w:ind w:left="2499" w:hanging="360"/>
      </w:pPr>
      <w:rPr>
        <w:rFonts w:ascii="Courier New" w:hAnsi="Courier New" w:cs="Courier New" w:hint="default"/>
      </w:rPr>
    </w:lvl>
    <w:lvl w:ilvl="2" w:tplc="04060005" w:tentative="1">
      <w:start w:val="1"/>
      <w:numFmt w:val="bullet"/>
      <w:lvlText w:val=""/>
      <w:lvlJc w:val="left"/>
      <w:pPr>
        <w:ind w:left="3219" w:hanging="360"/>
      </w:pPr>
      <w:rPr>
        <w:rFonts w:ascii="Wingdings" w:hAnsi="Wingdings" w:hint="default"/>
      </w:rPr>
    </w:lvl>
    <w:lvl w:ilvl="3" w:tplc="04060001" w:tentative="1">
      <w:start w:val="1"/>
      <w:numFmt w:val="bullet"/>
      <w:lvlText w:val=""/>
      <w:lvlJc w:val="left"/>
      <w:pPr>
        <w:ind w:left="3939" w:hanging="360"/>
      </w:pPr>
      <w:rPr>
        <w:rFonts w:ascii="Symbol" w:hAnsi="Symbol" w:hint="default"/>
      </w:rPr>
    </w:lvl>
    <w:lvl w:ilvl="4" w:tplc="04060003" w:tentative="1">
      <w:start w:val="1"/>
      <w:numFmt w:val="bullet"/>
      <w:lvlText w:val="o"/>
      <w:lvlJc w:val="left"/>
      <w:pPr>
        <w:ind w:left="4659" w:hanging="360"/>
      </w:pPr>
      <w:rPr>
        <w:rFonts w:ascii="Courier New" w:hAnsi="Courier New" w:cs="Courier New" w:hint="default"/>
      </w:rPr>
    </w:lvl>
    <w:lvl w:ilvl="5" w:tplc="04060005" w:tentative="1">
      <w:start w:val="1"/>
      <w:numFmt w:val="bullet"/>
      <w:lvlText w:val=""/>
      <w:lvlJc w:val="left"/>
      <w:pPr>
        <w:ind w:left="5379" w:hanging="360"/>
      </w:pPr>
      <w:rPr>
        <w:rFonts w:ascii="Wingdings" w:hAnsi="Wingdings" w:hint="default"/>
      </w:rPr>
    </w:lvl>
    <w:lvl w:ilvl="6" w:tplc="04060001" w:tentative="1">
      <w:start w:val="1"/>
      <w:numFmt w:val="bullet"/>
      <w:lvlText w:val=""/>
      <w:lvlJc w:val="left"/>
      <w:pPr>
        <w:ind w:left="6099" w:hanging="360"/>
      </w:pPr>
      <w:rPr>
        <w:rFonts w:ascii="Symbol" w:hAnsi="Symbol" w:hint="default"/>
      </w:rPr>
    </w:lvl>
    <w:lvl w:ilvl="7" w:tplc="04060003" w:tentative="1">
      <w:start w:val="1"/>
      <w:numFmt w:val="bullet"/>
      <w:lvlText w:val="o"/>
      <w:lvlJc w:val="left"/>
      <w:pPr>
        <w:ind w:left="6819" w:hanging="360"/>
      </w:pPr>
      <w:rPr>
        <w:rFonts w:ascii="Courier New" w:hAnsi="Courier New" w:cs="Courier New" w:hint="default"/>
      </w:rPr>
    </w:lvl>
    <w:lvl w:ilvl="8" w:tplc="04060005" w:tentative="1">
      <w:start w:val="1"/>
      <w:numFmt w:val="bullet"/>
      <w:lvlText w:val=""/>
      <w:lvlJc w:val="left"/>
      <w:pPr>
        <w:ind w:left="7539" w:hanging="360"/>
      </w:pPr>
      <w:rPr>
        <w:rFonts w:ascii="Wingdings" w:hAnsi="Wingdings" w:hint="default"/>
      </w:rPr>
    </w:lvl>
  </w:abstractNum>
  <w:num w:numId="1">
    <w:abstractNumId w:val="12"/>
  </w:num>
  <w:num w:numId="2">
    <w:abstractNumId w:val="11"/>
  </w:num>
  <w:num w:numId="3">
    <w:abstractNumId w:val="10"/>
  </w:num>
  <w:num w:numId="4">
    <w:abstractNumId w:val="7"/>
  </w:num>
  <w:num w:numId="5">
    <w:abstractNumId w:val="1"/>
  </w:num>
  <w:num w:numId="6">
    <w:abstractNumId w:val="5"/>
  </w:num>
  <w:num w:numId="7">
    <w:abstractNumId w:val="4"/>
  </w:num>
  <w:num w:numId="8">
    <w:abstractNumId w:val="13"/>
  </w:num>
  <w:num w:numId="9">
    <w:abstractNumId w:val="14"/>
  </w:num>
  <w:num w:numId="10">
    <w:abstractNumId w:val="6"/>
  </w:num>
  <w:num w:numId="11">
    <w:abstractNumId w:val="15"/>
  </w:num>
  <w:num w:numId="12">
    <w:abstractNumId w:val="8"/>
  </w:num>
  <w:num w:numId="13">
    <w:abstractNumId w:val="9"/>
  </w:num>
  <w:num w:numId="14">
    <w:abstractNumId w:val="3"/>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AA"/>
    <w:rsid w:val="00003CA9"/>
    <w:rsid w:val="00030F1C"/>
    <w:rsid w:val="000311E6"/>
    <w:rsid w:val="000666B6"/>
    <w:rsid w:val="00074C76"/>
    <w:rsid w:val="00075D01"/>
    <w:rsid w:val="00092C43"/>
    <w:rsid w:val="000B47BC"/>
    <w:rsid w:val="000B7ECB"/>
    <w:rsid w:val="000E3D28"/>
    <w:rsid w:val="000F6B63"/>
    <w:rsid w:val="00121634"/>
    <w:rsid w:val="001275F1"/>
    <w:rsid w:val="00130981"/>
    <w:rsid w:val="00131019"/>
    <w:rsid w:val="0014482B"/>
    <w:rsid w:val="00161795"/>
    <w:rsid w:val="00165A9B"/>
    <w:rsid w:val="00181CBE"/>
    <w:rsid w:val="001937EE"/>
    <w:rsid w:val="00197554"/>
    <w:rsid w:val="001C3117"/>
    <w:rsid w:val="001C612B"/>
    <w:rsid w:val="001F2A18"/>
    <w:rsid w:val="001F53B3"/>
    <w:rsid w:val="00203508"/>
    <w:rsid w:val="00204B03"/>
    <w:rsid w:val="00226C11"/>
    <w:rsid w:val="00227AF5"/>
    <w:rsid w:val="0024643E"/>
    <w:rsid w:val="00253E3B"/>
    <w:rsid w:val="00275778"/>
    <w:rsid w:val="0027635D"/>
    <w:rsid w:val="00280A8A"/>
    <w:rsid w:val="002A7989"/>
    <w:rsid w:val="002B3034"/>
    <w:rsid w:val="002C2AAD"/>
    <w:rsid w:val="002C7650"/>
    <w:rsid w:val="002D58E7"/>
    <w:rsid w:val="002E23A2"/>
    <w:rsid w:val="002E545B"/>
    <w:rsid w:val="002E6ADC"/>
    <w:rsid w:val="002F20D5"/>
    <w:rsid w:val="00302D32"/>
    <w:rsid w:val="00324259"/>
    <w:rsid w:val="003403B8"/>
    <w:rsid w:val="00346C0A"/>
    <w:rsid w:val="00367CBC"/>
    <w:rsid w:val="00375674"/>
    <w:rsid w:val="003A5F68"/>
    <w:rsid w:val="003D2A86"/>
    <w:rsid w:val="003D629E"/>
    <w:rsid w:val="0040649D"/>
    <w:rsid w:val="00411534"/>
    <w:rsid w:val="00412A7E"/>
    <w:rsid w:val="0041700B"/>
    <w:rsid w:val="00442670"/>
    <w:rsid w:val="00466D5D"/>
    <w:rsid w:val="004D1C08"/>
    <w:rsid w:val="004D3501"/>
    <w:rsid w:val="004E2DD6"/>
    <w:rsid w:val="004F47E8"/>
    <w:rsid w:val="004F7A72"/>
    <w:rsid w:val="004F7FA7"/>
    <w:rsid w:val="0051475D"/>
    <w:rsid w:val="005311BA"/>
    <w:rsid w:val="00532199"/>
    <w:rsid w:val="0053237E"/>
    <w:rsid w:val="00536858"/>
    <w:rsid w:val="00557FDC"/>
    <w:rsid w:val="00563BDC"/>
    <w:rsid w:val="0056516C"/>
    <w:rsid w:val="00572548"/>
    <w:rsid w:val="00575036"/>
    <w:rsid w:val="00584D90"/>
    <w:rsid w:val="005950A6"/>
    <w:rsid w:val="005A072C"/>
    <w:rsid w:val="005A1C15"/>
    <w:rsid w:val="005A6718"/>
    <w:rsid w:val="005B44BF"/>
    <w:rsid w:val="005C2757"/>
    <w:rsid w:val="005C3F7D"/>
    <w:rsid w:val="005D00A9"/>
    <w:rsid w:val="005D2CFC"/>
    <w:rsid w:val="005E3FBF"/>
    <w:rsid w:val="00602E42"/>
    <w:rsid w:val="00612371"/>
    <w:rsid w:val="00627E4F"/>
    <w:rsid w:val="00633D4C"/>
    <w:rsid w:val="00635D38"/>
    <w:rsid w:val="006414C6"/>
    <w:rsid w:val="0066034A"/>
    <w:rsid w:val="0066387D"/>
    <w:rsid w:val="00674CB7"/>
    <w:rsid w:val="006835BB"/>
    <w:rsid w:val="006A17D9"/>
    <w:rsid w:val="006B00E9"/>
    <w:rsid w:val="006B27CA"/>
    <w:rsid w:val="006C5C42"/>
    <w:rsid w:val="006C60E1"/>
    <w:rsid w:val="006C6168"/>
    <w:rsid w:val="006D55DD"/>
    <w:rsid w:val="006E6C0B"/>
    <w:rsid w:val="00705B75"/>
    <w:rsid w:val="0072608F"/>
    <w:rsid w:val="007342F2"/>
    <w:rsid w:val="00743763"/>
    <w:rsid w:val="00747E72"/>
    <w:rsid w:val="00750E99"/>
    <w:rsid w:val="00752579"/>
    <w:rsid w:val="0076206D"/>
    <w:rsid w:val="00762675"/>
    <w:rsid w:val="00770017"/>
    <w:rsid w:val="00772B94"/>
    <w:rsid w:val="00774537"/>
    <w:rsid w:val="007963E9"/>
    <w:rsid w:val="007A1AC7"/>
    <w:rsid w:val="007B7C61"/>
    <w:rsid w:val="007C6315"/>
    <w:rsid w:val="007C7584"/>
    <w:rsid w:val="007E4C1F"/>
    <w:rsid w:val="007F477A"/>
    <w:rsid w:val="00825987"/>
    <w:rsid w:val="0084119C"/>
    <w:rsid w:val="0084128B"/>
    <w:rsid w:val="00856392"/>
    <w:rsid w:val="0086057D"/>
    <w:rsid w:val="008626F1"/>
    <w:rsid w:val="00877192"/>
    <w:rsid w:val="00880536"/>
    <w:rsid w:val="00882EBD"/>
    <w:rsid w:val="00887344"/>
    <w:rsid w:val="008946A1"/>
    <w:rsid w:val="00894C81"/>
    <w:rsid w:val="008A79B2"/>
    <w:rsid w:val="008B1C34"/>
    <w:rsid w:val="008C3351"/>
    <w:rsid w:val="008D39B2"/>
    <w:rsid w:val="008D5957"/>
    <w:rsid w:val="008E3495"/>
    <w:rsid w:val="008E395A"/>
    <w:rsid w:val="0090319A"/>
    <w:rsid w:val="0090393D"/>
    <w:rsid w:val="00905EB3"/>
    <w:rsid w:val="009109DD"/>
    <w:rsid w:val="00920A44"/>
    <w:rsid w:val="00930DB9"/>
    <w:rsid w:val="00937DE7"/>
    <w:rsid w:val="00951551"/>
    <w:rsid w:val="009550E5"/>
    <w:rsid w:val="009576AA"/>
    <w:rsid w:val="00971FD5"/>
    <w:rsid w:val="00981E6E"/>
    <w:rsid w:val="009A373D"/>
    <w:rsid w:val="009D17AE"/>
    <w:rsid w:val="009E0862"/>
    <w:rsid w:val="009E2F78"/>
    <w:rsid w:val="009E64C8"/>
    <w:rsid w:val="00A15DCE"/>
    <w:rsid w:val="00A25757"/>
    <w:rsid w:val="00A30F4F"/>
    <w:rsid w:val="00A47448"/>
    <w:rsid w:val="00A548B8"/>
    <w:rsid w:val="00A569CE"/>
    <w:rsid w:val="00A56DAB"/>
    <w:rsid w:val="00A6720A"/>
    <w:rsid w:val="00A70350"/>
    <w:rsid w:val="00A93F6C"/>
    <w:rsid w:val="00A94FBE"/>
    <w:rsid w:val="00AA3CDD"/>
    <w:rsid w:val="00AB02D2"/>
    <w:rsid w:val="00AB24C8"/>
    <w:rsid w:val="00AB499E"/>
    <w:rsid w:val="00AB6763"/>
    <w:rsid w:val="00AB6AE2"/>
    <w:rsid w:val="00AB786B"/>
    <w:rsid w:val="00AC086E"/>
    <w:rsid w:val="00AC0905"/>
    <w:rsid w:val="00AC19C0"/>
    <w:rsid w:val="00AC426B"/>
    <w:rsid w:val="00AE3A8A"/>
    <w:rsid w:val="00B01953"/>
    <w:rsid w:val="00B01B3D"/>
    <w:rsid w:val="00B12185"/>
    <w:rsid w:val="00B16027"/>
    <w:rsid w:val="00B25582"/>
    <w:rsid w:val="00B346DC"/>
    <w:rsid w:val="00B37C58"/>
    <w:rsid w:val="00B51871"/>
    <w:rsid w:val="00B51BE2"/>
    <w:rsid w:val="00B62F59"/>
    <w:rsid w:val="00B82801"/>
    <w:rsid w:val="00B83C05"/>
    <w:rsid w:val="00B83C36"/>
    <w:rsid w:val="00B91603"/>
    <w:rsid w:val="00BB0936"/>
    <w:rsid w:val="00BB7E25"/>
    <w:rsid w:val="00BC1DD0"/>
    <w:rsid w:val="00BD372F"/>
    <w:rsid w:val="00BE6D79"/>
    <w:rsid w:val="00C07589"/>
    <w:rsid w:val="00C14123"/>
    <w:rsid w:val="00C159E0"/>
    <w:rsid w:val="00C376F1"/>
    <w:rsid w:val="00C56920"/>
    <w:rsid w:val="00C618D8"/>
    <w:rsid w:val="00C649E9"/>
    <w:rsid w:val="00C725D0"/>
    <w:rsid w:val="00C750B8"/>
    <w:rsid w:val="00C85302"/>
    <w:rsid w:val="00C93962"/>
    <w:rsid w:val="00CA3F5F"/>
    <w:rsid w:val="00CB0F49"/>
    <w:rsid w:val="00CC3ACE"/>
    <w:rsid w:val="00CE078D"/>
    <w:rsid w:val="00CF26DA"/>
    <w:rsid w:val="00D00379"/>
    <w:rsid w:val="00D0549E"/>
    <w:rsid w:val="00D1011D"/>
    <w:rsid w:val="00D171CF"/>
    <w:rsid w:val="00D21B7B"/>
    <w:rsid w:val="00D22AA5"/>
    <w:rsid w:val="00D3040F"/>
    <w:rsid w:val="00D341F9"/>
    <w:rsid w:val="00D55361"/>
    <w:rsid w:val="00D57727"/>
    <w:rsid w:val="00D66095"/>
    <w:rsid w:val="00D86932"/>
    <w:rsid w:val="00D86A95"/>
    <w:rsid w:val="00DB1241"/>
    <w:rsid w:val="00DC2D9F"/>
    <w:rsid w:val="00DC3DD8"/>
    <w:rsid w:val="00DD7C75"/>
    <w:rsid w:val="00E02043"/>
    <w:rsid w:val="00E1367C"/>
    <w:rsid w:val="00E15059"/>
    <w:rsid w:val="00E22FED"/>
    <w:rsid w:val="00E26FBB"/>
    <w:rsid w:val="00E30D5D"/>
    <w:rsid w:val="00E31370"/>
    <w:rsid w:val="00E370E7"/>
    <w:rsid w:val="00E944F2"/>
    <w:rsid w:val="00EB3566"/>
    <w:rsid w:val="00EB3DE1"/>
    <w:rsid w:val="00EB4F90"/>
    <w:rsid w:val="00ED0452"/>
    <w:rsid w:val="00EE06EA"/>
    <w:rsid w:val="00EE507A"/>
    <w:rsid w:val="00F15E0E"/>
    <w:rsid w:val="00F16009"/>
    <w:rsid w:val="00F26014"/>
    <w:rsid w:val="00F30688"/>
    <w:rsid w:val="00F43E0D"/>
    <w:rsid w:val="00F52654"/>
    <w:rsid w:val="00F52C56"/>
    <w:rsid w:val="00F6575F"/>
    <w:rsid w:val="00F817D7"/>
    <w:rsid w:val="00F83BD8"/>
    <w:rsid w:val="00F87ECF"/>
    <w:rsid w:val="00FA3B4D"/>
    <w:rsid w:val="00FA7503"/>
    <w:rsid w:val="00FD2DA2"/>
    <w:rsid w:val="00FD369F"/>
    <w:rsid w:val="00FD6D16"/>
    <w:rsid w:val="00FE0C39"/>
    <w:rsid w:val="00FE4DEA"/>
    <w:rsid w:val="00FF5748"/>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B8D34B-632E-4A29-951C-A0759643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76AA"/>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uiPriority w:val="99"/>
    <w:qFormat/>
    <w:rsid w:val="009576AA"/>
    <w:pPr>
      <w:keepNext/>
      <w:spacing w:before="240" w:after="60"/>
      <w:outlineLvl w:val="0"/>
    </w:pPr>
    <w:rPr>
      <w:rFonts w:ascii="Arial" w:hAnsi="Arial" w:cs="Arial"/>
      <w:b/>
      <w:bCs/>
      <w:kern w:val="32"/>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rsid w:val="009576AA"/>
    <w:rPr>
      <w:rFonts w:ascii="Arial" w:eastAsia="Times New Roman" w:hAnsi="Arial" w:cs="Arial"/>
      <w:b/>
      <w:bCs/>
      <w:kern w:val="32"/>
      <w:sz w:val="32"/>
      <w:szCs w:val="32"/>
      <w:lang w:eastAsia="da-DK"/>
    </w:rPr>
  </w:style>
  <w:style w:type="paragraph" w:styleId="Sidefod">
    <w:name w:val="footer"/>
    <w:basedOn w:val="Normal"/>
    <w:link w:val="SidefodTegn"/>
    <w:uiPriority w:val="99"/>
    <w:rsid w:val="009576AA"/>
    <w:pPr>
      <w:tabs>
        <w:tab w:val="center" w:pos="4819"/>
        <w:tab w:val="right" w:pos="9638"/>
      </w:tabs>
    </w:pPr>
  </w:style>
  <w:style w:type="character" w:customStyle="1" w:styleId="SidefodTegn">
    <w:name w:val="Sidefod Tegn"/>
    <w:basedOn w:val="Standardskrifttypeiafsnit"/>
    <w:link w:val="Sidefod"/>
    <w:uiPriority w:val="99"/>
    <w:rsid w:val="009576AA"/>
    <w:rPr>
      <w:rFonts w:ascii="Times New Roman" w:eastAsia="Times New Roman" w:hAnsi="Times New Roman" w:cs="Times New Roman"/>
      <w:sz w:val="24"/>
      <w:szCs w:val="24"/>
      <w:lang w:eastAsia="da-DK"/>
    </w:rPr>
  </w:style>
  <w:style w:type="table" w:styleId="Tabel-Gitter">
    <w:name w:val="Table Grid"/>
    <w:basedOn w:val="Tabel-Normal"/>
    <w:uiPriority w:val="59"/>
    <w:rsid w:val="009576AA"/>
    <w:pPr>
      <w:spacing w:after="0" w:line="240" w:lineRule="auto"/>
    </w:pPr>
    <w:rPr>
      <w:rFonts w:ascii="Times New Roman" w:eastAsia="Times New Roman" w:hAnsi="Times New Roman" w:cs="Times New Roman"/>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el">
    <w:name w:val="Subtitle"/>
    <w:basedOn w:val="Normal"/>
    <w:next w:val="Normal"/>
    <w:link w:val="UndertitelTegn"/>
    <w:qFormat/>
    <w:rsid w:val="009576AA"/>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rsid w:val="009576AA"/>
    <w:rPr>
      <w:rFonts w:asciiTheme="majorHAnsi" w:eastAsiaTheme="majorEastAsia" w:hAnsiTheme="majorHAnsi" w:cstheme="majorBidi"/>
      <w:i/>
      <w:iCs/>
      <w:color w:val="4F81BD" w:themeColor="accent1"/>
      <w:spacing w:val="15"/>
      <w:sz w:val="24"/>
      <w:szCs w:val="24"/>
      <w:lang w:eastAsia="da-DK"/>
    </w:rPr>
  </w:style>
  <w:style w:type="character" w:styleId="Kraftigfremhvning">
    <w:name w:val="Intense Emphasis"/>
    <w:basedOn w:val="Standardskrifttypeiafsnit"/>
    <w:uiPriority w:val="21"/>
    <w:qFormat/>
    <w:rsid w:val="009576AA"/>
    <w:rPr>
      <w:b/>
      <w:bCs/>
      <w:i/>
      <w:iCs/>
      <w:color w:val="4F81BD" w:themeColor="accent1"/>
    </w:rPr>
  </w:style>
  <w:style w:type="paragraph" w:styleId="Ingenafstand">
    <w:name w:val="No Spacing"/>
    <w:link w:val="IngenafstandTegn"/>
    <w:uiPriority w:val="1"/>
    <w:qFormat/>
    <w:rsid w:val="009576AA"/>
    <w:pPr>
      <w:spacing w:after="0" w:line="240" w:lineRule="auto"/>
    </w:pPr>
  </w:style>
  <w:style w:type="character" w:customStyle="1" w:styleId="IngenafstandTegn">
    <w:name w:val="Ingen afstand Tegn"/>
    <w:basedOn w:val="Standardskrifttypeiafsnit"/>
    <w:link w:val="Ingenafstand"/>
    <w:uiPriority w:val="1"/>
    <w:rsid w:val="009576AA"/>
  </w:style>
  <w:style w:type="paragraph" w:styleId="Markeringsbobletekst">
    <w:name w:val="Balloon Text"/>
    <w:basedOn w:val="Normal"/>
    <w:link w:val="MarkeringsbobletekstTegn"/>
    <w:uiPriority w:val="99"/>
    <w:semiHidden/>
    <w:unhideWhenUsed/>
    <w:rsid w:val="009576AA"/>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576AA"/>
    <w:rPr>
      <w:rFonts w:ascii="Tahoma" w:eastAsia="Times New Roman" w:hAnsi="Tahoma" w:cs="Tahoma"/>
      <w:sz w:val="16"/>
      <w:szCs w:val="16"/>
      <w:lang w:eastAsia="da-DK"/>
    </w:rPr>
  </w:style>
  <w:style w:type="paragraph" w:styleId="Fodnotetekst">
    <w:name w:val="footnote text"/>
    <w:basedOn w:val="Normal"/>
    <w:link w:val="FodnotetekstTegn"/>
    <w:uiPriority w:val="99"/>
    <w:semiHidden/>
    <w:unhideWhenUsed/>
    <w:rsid w:val="00075D01"/>
    <w:rPr>
      <w:sz w:val="20"/>
      <w:szCs w:val="20"/>
    </w:rPr>
  </w:style>
  <w:style w:type="character" w:customStyle="1" w:styleId="FodnotetekstTegn">
    <w:name w:val="Fodnotetekst Tegn"/>
    <w:basedOn w:val="Standardskrifttypeiafsnit"/>
    <w:link w:val="Fodnotetekst"/>
    <w:uiPriority w:val="99"/>
    <w:semiHidden/>
    <w:rsid w:val="00075D01"/>
    <w:rPr>
      <w:rFonts w:ascii="Times New Roman" w:eastAsia="Times New Roman" w:hAnsi="Times New Roman" w:cs="Times New Roman"/>
      <w:sz w:val="20"/>
      <w:szCs w:val="20"/>
      <w:lang w:eastAsia="da-DK"/>
    </w:rPr>
  </w:style>
  <w:style w:type="character" w:styleId="Fodnotehenvisning">
    <w:name w:val="footnote reference"/>
    <w:basedOn w:val="Standardskrifttypeiafsnit"/>
    <w:uiPriority w:val="99"/>
    <w:semiHidden/>
    <w:unhideWhenUsed/>
    <w:rsid w:val="00075D01"/>
    <w:rPr>
      <w:vertAlign w:val="superscript"/>
    </w:rPr>
  </w:style>
  <w:style w:type="paragraph" w:styleId="Listeafsnit">
    <w:name w:val="List Paragraph"/>
    <w:basedOn w:val="Normal"/>
    <w:uiPriority w:val="34"/>
    <w:qFormat/>
    <w:rsid w:val="005D2C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63242">
      <w:bodyDiv w:val="1"/>
      <w:marLeft w:val="0"/>
      <w:marRight w:val="0"/>
      <w:marTop w:val="0"/>
      <w:marBottom w:val="0"/>
      <w:divBdr>
        <w:top w:val="none" w:sz="0" w:space="0" w:color="auto"/>
        <w:left w:val="none" w:sz="0" w:space="0" w:color="auto"/>
        <w:bottom w:val="none" w:sz="0" w:space="0" w:color="auto"/>
        <w:right w:val="none" w:sz="0" w:space="0" w:color="auto"/>
      </w:divBdr>
    </w:div>
    <w:div w:id="90283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6E952-98AE-45EA-A3CA-46430196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1236</Words>
  <Characters>7543</Characters>
  <Application>Microsoft Office Word</Application>
  <DocSecurity>4</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Kerteminde Kommune</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Løfwall</dc:creator>
  <cp:lastModifiedBy>Lone Aakær Hansen</cp:lastModifiedBy>
  <cp:revision>2</cp:revision>
  <dcterms:created xsi:type="dcterms:W3CDTF">2018-10-31T09:37:00Z</dcterms:created>
  <dcterms:modified xsi:type="dcterms:W3CDTF">2018-10-31T09:37:00Z</dcterms:modified>
</cp:coreProperties>
</file>